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00E08" w14:textId="77777777" w:rsidR="00EA0E0E" w:rsidRPr="00D04BBA" w:rsidRDefault="00EA0E0E" w:rsidP="00124C10">
      <w:pPr>
        <w:autoSpaceDE w:val="0"/>
        <w:autoSpaceDN w:val="0"/>
        <w:adjustRightInd w:val="0"/>
        <w:spacing w:after="0" w:line="240" w:lineRule="auto"/>
        <w:ind w:firstLine="284"/>
        <w:jc w:val="center"/>
        <w:rPr>
          <w:rFonts w:ascii="Garamond" w:hAnsi="Garamond" w:cs="Times New Roman"/>
          <w:b/>
          <w:bCs/>
          <w:sz w:val="24"/>
          <w:szCs w:val="24"/>
          <w:lang w:val="sq-AL"/>
        </w:rPr>
      </w:pPr>
      <w:bookmarkStart w:id="0" w:name="_GoBack"/>
      <w:bookmarkEnd w:id="0"/>
      <w:r w:rsidRPr="00D04BBA">
        <w:rPr>
          <w:rFonts w:ascii="Garamond" w:hAnsi="Garamond" w:cs="Times New Roman"/>
          <w:b/>
          <w:bCs/>
          <w:sz w:val="24"/>
          <w:szCs w:val="24"/>
          <w:lang w:val="sq-AL"/>
        </w:rPr>
        <w:t>DECISION</w:t>
      </w:r>
    </w:p>
    <w:p w14:paraId="76A3B664" w14:textId="30408A6F" w:rsidR="00124C10" w:rsidRPr="00D04BBA" w:rsidRDefault="00612050" w:rsidP="00124C10">
      <w:pPr>
        <w:autoSpaceDE w:val="0"/>
        <w:autoSpaceDN w:val="0"/>
        <w:adjustRightInd w:val="0"/>
        <w:spacing w:after="0" w:line="240" w:lineRule="auto"/>
        <w:ind w:firstLine="284"/>
        <w:jc w:val="center"/>
        <w:rPr>
          <w:rFonts w:ascii="Garamond" w:hAnsi="Garamond" w:cs="Times New Roman"/>
          <w:b/>
          <w:bCs/>
          <w:sz w:val="24"/>
          <w:szCs w:val="24"/>
          <w:lang w:val="sq-AL"/>
        </w:rPr>
      </w:pPr>
      <w:r w:rsidRPr="00D04BBA">
        <w:rPr>
          <w:rFonts w:ascii="Garamond" w:hAnsi="Garamond" w:cs="Times New Roman"/>
          <w:b/>
          <w:bCs/>
          <w:sz w:val="24"/>
          <w:szCs w:val="24"/>
          <w:lang w:val="sq-AL"/>
        </w:rPr>
        <w:t>No. 436, dated 26.6.2024</w:t>
      </w:r>
    </w:p>
    <w:p w14:paraId="3B14F1C0" w14:textId="77777777" w:rsidR="00124C10" w:rsidRPr="00D04BBA" w:rsidRDefault="00124C10" w:rsidP="00124C10">
      <w:pPr>
        <w:autoSpaceDE w:val="0"/>
        <w:autoSpaceDN w:val="0"/>
        <w:adjustRightInd w:val="0"/>
        <w:spacing w:after="0" w:line="240" w:lineRule="auto"/>
        <w:ind w:firstLine="284"/>
        <w:rPr>
          <w:rFonts w:ascii="Garamond" w:hAnsi="Garamond" w:cs="Times New Roman"/>
          <w:b/>
          <w:bCs/>
          <w:sz w:val="24"/>
          <w:szCs w:val="24"/>
          <w:lang w:val="sq-AL"/>
        </w:rPr>
      </w:pPr>
    </w:p>
    <w:p w14:paraId="1056273F" w14:textId="6800525E" w:rsidR="00124C10" w:rsidRPr="00D04BBA" w:rsidRDefault="00612050" w:rsidP="00124C10">
      <w:pPr>
        <w:autoSpaceDE w:val="0"/>
        <w:autoSpaceDN w:val="0"/>
        <w:adjustRightInd w:val="0"/>
        <w:spacing w:after="0" w:line="240" w:lineRule="auto"/>
        <w:ind w:firstLine="284"/>
        <w:jc w:val="center"/>
        <w:rPr>
          <w:rFonts w:ascii="Garamond" w:hAnsi="Garamond" w:cs="Times New Roman"/>
          <w:b/>
          <w:bCs/>
          <w:sz w:val="24"/>
          <w:szCs w:val="24"/>
          <w:lang w:val="sq-AL"/>
        </w:rPr>
      </w:pPr>
      <w:r w:rsidRPr="00D04BBA">
        <w:rPr>
          <w:rFonts w:ascii="Garamond" w:hAnsi="Garamond" w:cs="Times New Roman"/>
          <w:b/>
          <w:bCs/>
          <w:sz w:val="24"/>
          <w:szCs w:val="24"/>
          <w:lang w:val="sq-AL"/>
        </w:rPr>
        <w:t>ON THE CREATION, ORGANIZATION, AND FUNCTIONING OF THE GENERAL DIRECTORATE OF ANTICORRUPTION</w:t>
      </w:r>
    </w:p>
    <w:p w14:paraId="6F64C9A5" w14:textId="77777777" w:rsidR="00612050" w:rsidRPr="00D04BBA" w:rsidRDefault="00612050" w:rsidP="00124C10">
      <w:pPr>
        <w:autoSpaceDE w:val="0"/>
        <w:autoSpaceDN w:val="0"/>
        <w:adjustRightInd w:val="0"/>
        <w:spacing w:after="0" w:line="240" w:lineRule="auto"/>
        <w:ind w:firstLine="284"/>
        <w:jc w:val="center"/>
        <w:rPr>
          <w:rFonts w:ascii="Garamond" w:hAnsi="Garamond" w:cs="Times New Roman"/>
          <w:i/>
          <w:iCs/>
          <w:sz w:val="24"/>
          <w:szCs w:val="24"/>
          <w:u w:val="single"/>
          <w:lang w:val="sq-AL"/>
        </w:rPr>
      </w:pPr>
    </w:p>
    <w:p w14:paraId="542C598D" w14:textId="45D083AB" w:rsidR="00124C10" w:rsidRPr="00D04BBA" w:rsidRDefault="00612050" w:rsidP="00124C1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Based on Article 100 of the Constitution and Articles 6, paragraph 2, and 24, of Law No. 90/2012, "On the organization and functioning of the state administration," with the proposal of the Minister of State for Public Administration and Anticorruption, the Council of Ministers</w:t>
      </w:r>
    </w:p>
    <w:p w14:paraId="2D8B35F5" w14:textId="77777777" w:rsidR="00124C10" w:rsidRPr="00D04BBA" w:rsidRDefault="00124C10" w:rsidP="00124C10">
      <w:pPr>
        <w:autoSpaceDE w:val="0"/>
        <w:autoSpaceDN w:val="0"/>
        <w:adjustRightInd w:val="0"/>
        <w:spacing w:after="0" w:line="240" w:lineRule="auto"/>
        <w:ind w:firstLine="284"/>
        <w:jc w:val="center"/>
        <w:rPr>
          <w:rFonts w:ascii="Garamond" w:hAnsi="Garamond" w:cs="Times New Roman"/>
          <w:b/>
          <w:bCs/>
          <w:sz w:val="24"/>
          <w:szCs w:val="24"/>
          <w:lang w:val="sq-AL"/>
        </w:rPr>
      </w:pPr>
    </w:p>
    <w:p w14:paraId="50A1BE5C" w14:textId="10B4AA22" w:rsidR="00124C10" w:rsidRPr="00D04BBA" w:rsidRDefault="00612050" w:rsidP="00124C10">
      <w:pPr>
        <w:autoSpaceDE w:val="0"/>
        <w:autoSpaceDN w:val="0"/>
        <w:adjustRightInd w:val="0"/>
        <w:spacing w:after="0" w:line="240" w:lineRule="auto"/>
        <w:ind w:firstLine="284"/>
        <w:jc w:val="center"/>
        <w:rPr>
          <w:rFonts w:ascii="Garamond" w:hAnsi="Garamond" w:cs="Times New Roman"/>
          <w:bCs/>
          <w:sz w:val="24"/>
          <w:szCs w:val="24"/>
          <w:lang w:val="sq-AL"/>
        </w:rPr>
      </w:pPr>
      <w:r w:rsidRPr="00D04BBA">
        <w:rPr>
          <w:rFonts w:ascii="Garamond" w:hAnsi="Garamond" w:cs="Times New Roman"/>
          <w:bCs/>
          <w:sz w:val="24"/>
          <w:szCs w:val="24"/>
          <w:lang w:val="sq-AL"/>
        </w:rPr>
        <w:t>DECIDED:</w:t>
      </w:r>
    </w:p>
    <w:p w14:paraId="1F3D0BFF" w14:textId="77777777" w:rsidR="00124C10" w:rsidRPr="00D04BBA" w:rsidRDefault="00124C10" w:rsidP="00124C10">
      <w:pPr>
        <w:autoSpaceDE w:val="0"/>
        <w:autoSpaceDN w:val="0"/>
        <w:adjustRightInd w:val="0"/>
        <w:spacing w:after="0" w:line="240" w:lineRule="auto"/>
        <w:ind w:firstLine="284"/>
        <w:jc w:val="both"/>
        <w:rPr>
          <w:rFonts w:ascii="Garamond" w:hAnsi="Garamond" w:cs="Times New Roman"/>
          <w:b/>
          <w:bCs/>
          <w:sz w:val="24"/>
          <w:szCs w:val="24"/>
          <w:lang w:val="sq-AL"/>
        </w:rPr>
      </w:pPr>
    </w:p>
    <w:p w14:paraId="500440A5" w14:textId="31D75716" w:rsidR="00124C10" w:rsidRPr="00D04BBA" w:rsidRDefault="00124C10" w:rsidP="00124C1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I.</w:t>
      </w:r>
      <w:r w:rsidR="004C7920" w:rsidRPr="00D04BBA">
        <w:rPr>
          <w:rFonts w:ascii="Garamond" w:hAnsi="Garamond" w:cs="Times New Roman"/>
          <w:sz w:val="24"/>
          <w:szCs w:val="24"/>
          <w:lang w:val="sq-AL"/>
        </w:rPr>
        <w:t xml:space="preserve"> </w:t>
      </w:r>
      <w:r w:rsidR="00612050" w:rsidRPr="00D04BBA">
        <w:rPr>
          <w:rFonts w:ascii="Garamond" w:hAnsi="Garamond" w:cs="Times New Roman"/>
          <w:sz w:val="24"/>
          <w:szCs w:val="24"/>
          <w:lang w:val="sq-AL"/>
        </w:rPr>
        <w:t>GENERAL PROVISIONS</w:t>
      </w:r>
    </w:p>
    <w:p w14:paraId="532CEC0D" w14:textId="40CDA9A4" w:rsidR="00612050" w:rsidRPr="00D04BBA" w:rsidRDefault="00124C1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1.</w:t>
      </w:r>
      <w:r w:rsidR="004C7920" w:rsidRPr="00D04BBA">
        <w:rPr>
          <w:rFonts w:ascii="Garamond" w:hAnsi="Garamond" w:cs="Times New Roman"/>
          <w:sz w:val="24"/>
          <w:szCs w:val="24"/>
          <w:lang w:val="sq-AL"/>
        </w:rPr>
        <w:t xml:space="preserve"> </w:t>
      </w:r>
      <w:r w:rsidR="00612050" w:rsidRPr="00D04BBA">
        <w:rPr>
          <w:rFonts w:ascii="Garamond" w:hAnsi="Garamond" w:cs="Times New Roman"/>
          <w:sz w:val="24"/>
          <w:szCs w:val="24"/>
          <w:lang w:val="sq-AL"/>
        </w:rPr>
        <w:t>The creation, organization, and functioning of the General Directorate of Anticorruption (hereinafter "GDA") as a public, budgetary legal entity, under the Minister responsible for anticorruption (hereinafter "Minister"), in the capacity of National Coordinator against Corruption, headquartered in Tirana.</w:t>
      </w:r>
    </w:p>
    <w:p w14:paraId="7D6886C3" w14:textId="7BD624D5" w:rsidR="00612050" w:rsidRPr="00D04BBA" w:rsidRDefault="0061205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2. GDA is financed by the state budget and other legal sources according to the legislation in force.</w:t>
      </w:r>
    </w:p>
    <w:p w14:paraId="775ABF6F" w14:textId="272628F8" w:rsidR="00124C10" w:rsidRPr="00D04BBA" w:rsidRDefault="0061205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3. The mission of GDA is to ensure the prevention and combating of corruption in state administration institutions/public entities/state-owned commercial companies.</w:t>
      </w:r>
    </w:p>
    <w:p w14:paraId="2B81A242" w14:textId="5B35A9F4" w:rsidR="00124C10" w:rsidRPr="00D04BBA" w:rsidRDefault="00124C10" w:rsidP="00124C1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II.</w:t>
      </w:r>
      <w:r w:rsidR="004C7920" w:rsidRPr="00D04BBA">
        <w:rPr>
          <w:rFonts w:ascii="Garamond" w:hAnsi="Garamond" w:cs="Times New Roman"/>
          <w:sz w:val="24"/>
          <w:szCs w:val="24"/>
          <w:lang w:val="sq-AL"/>
        </w:rPr>
        <w:t xml:space="preserve"> </w:t>
      </w:r>
      <w:r w:rsidR="00612050" w:rsidRPr="00D04BBA">
        <w:rPr>
          <w:rFonts w:ascii="Garamond" w:hAnsi="Garamond" w:cs="Times New Roman"/>
          <w:sz w:val="24"/>
          <w:szCs w:val="24"/>
          <w:lang w:val="sq-AL"/>
        </w:rPr>
        <w:t>FUNCTIONAL RESPONSIBILITIES OF THE GENERAL DIRECTORATE OF ANTICORRUPTION</w:t>
      </w:r>
    </w:p>
    <w:p w14:paraId="3E9572CC" w14:textId="6334D76D" w:rsidR="00612050" w:rsidRPr="00D04BBA" w:rsidRDefault="00D04BBA" w:rsidP="00612050">
      <w:pPr>
        <w:autoSpaceDE w:val="0"/>
        <w:autoSpaceDN w:val="0"/>
        <w:adjustRightInd w:val="0"/>
        <w:spacing w:after="0" w:line="240" w:lineRule="auto"/>
        <w:ind w:firstLine="284"/>
        <w:jc w:val="both"/>
        <w:rPr>
          <w:rFonts w:ascii="Garamond" w:hAnsi="Garamond" w:cs="Times New Roman"/>
          <w:sz w:val="24"/>
          <w:szCs w:val="24"/>
          <w:lang w:val="sq-AL"/>
        </w:rPr>
      </w:pPr>
      <w:r>
        <w:rPr>
          <w:rFonts w:ascii="Garamond" w:hAnsi="Garamond" w:cs="Times New Roman"/>
          <w:sz w:val="24"/>
          <w:szCs w:val="24"/>
          <w:lang w:val="sq-AL"/>
        </w:rPr>
        <w:t>GDA</w:t>
      </w:r>
      <w:r w:rsidR="00612050" w:rsidRPr="00D04BBA">
        <w:rPr>
          <w:rFonts w:ascii="Garamond" w:hAnsi="Garamond" w:cs="Times New Roman"/>
          <w:sz w:val="24"/>
          <w:szCs w:val="24"/>
          <w:lang w:val="sq-AL"/>
        </w:rPr>
        <w:t xml:space="preserve"> has the functional responsibility to organize the work for:</w:t>
      </w:r>
    </w:p>
    <w:p w14:paraId="0661CB16" w14:textId="77777777" w:rsidR="00612050" w:rsidRPr="00D04BBA" w:rsidRDefault="0061205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a) Coordinating and defining necessary instruments for implementing anticorruption policies;</w:t>
      </w:r>
    </w:p>
    <w:p w14:paraId="70B8CFB3" w14:textId="77777777" w:rsidR="00612050" w:rsidRPr="00D04BBA" w:rsidRDefault="0061205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b) Developing projects and programs in the field of anticorruption;</w:t>
      </w:r>
    </w:p>
    <w:p w14:paraId="7D04F584" w14:textId="77777777" w:rsidR="00612050" w:rsidRPr="00D04BBA" w:rsidRDefault="0061205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c) Raising awareness for the implementation of anticorruption policies;</w:t>
      </w:r>
    </w:p>
    <w:p w14:paraId="424BD3F2" w14:textId="1B706AC6" w:rsidR="00612050" w:rsidRPr="00D04BBA" w:rsidRDefault="0061205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ç) Conducting administrative investigations within the framework of reports or complaints about abusive, corrupt, or arbitrary practices for the implementation of legality, and identifying employees in the institutions where </w:t>
      </w:r>
      <w:r w:rsidR="00D04BBA">
        <w:rPr>
          <w:rFonts w:ascii="Garamond" w:hAnsi="Garamond" w:cs="Times New Roman"/>
          <w:sz w:val="24"/>
          <w:szCs w:val="24"/>
          <w:lang w:val="sq-AL"/>
        </w:rPr>
        <w:t>GDA</w:t>
      </w:r>
      <w:r w:rsidRPr="00D04BBA">
        <w:rPr>
          <w:rFonts w:ascii="Garamond" w:hAnsi="Garamond" w:cs="Times New Roman"/>
          <w:sz w:val="24"/>
          <w:szCs w:val="24"/>
          <w:lang w:val="sq-AL"/>
        </w:rPr>
        <w:t xml:space="preserve"> operates who, through actions or inactions, have violated the current legal/sub-legal acts;</w:t>
      </w:r>
    </w:p>
    <w:p w14:paraId="4BFAF09F" w14:textId="77777777" w:rsidR="00612050" w:rsidRPr="00D04BBA" w:rsidRDefault="0061205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 Following up on the implementation of recommendations given to institutions.</w:t>
      </w:r>
    </w:p>
    <w:p w14:paraId="6EEAA2E5" w14:textId="4C85BE6A" w:rsidR="00124C10" w:rsidRPr="00D04BBA" w:rsidRDefault="00124C1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III.</w:t>
      </w:r>
      <w:r w:rsidR="004C7920" w:rsidRPr="00D04BBA">
        <w:rPr>
          <w:rFonts w:ascii="Garamond" w:hAnsi="Garamond" w:cs="Times New Roman"/>
          <w:sz w:val="24"/>
          <w:szCs w:val="24"/>
          <w:lang w:val="sq-AL"/>
        </w:rPr>
        <w:t xml:space="preserve"> </w:t>
      </w:r>
      <w:r w:rsidR="00612050" w:rsidRPr="00D04BBA">
        <w:rPr>
          <w:rFonts w:ascii="Garamond" w:hAnsi="Garamond" w:cs="Times New Roman"/>
          <w:sz w:val="24"/>
          <w:szCs w:val="24"/>
          <w:lang w:val="sq-AL"/>
        </w:rPr>
        <w:t>ORGANIZATION AND FUNCTIONING OF THE GENERAL DIRECTORATE OF ANTICORRUPTION</w:t>
      </w:r>
    </w:p>
    <w:p w14:paraId="7E535565" w14:textId="65538B1A" w:rsidR="00612050" w:rsidRPr="00D04BBA" w:rsidRDefault="00124C10" w:rsidP="005B5B42">
      <w:pPr>
        <w:spacing w:after="0"/>
        <w:rPr>
          <w:rFonts w:ascii="Garamond" w:eastAsia="Times New Roman" w:hAnsi="Garamond" w:cs="Times New Roman"/>
          <w:sz w:val="24"/>
          <w:szCs w:val="24"/>
        </w:rPr>
      </w:pPr>
      <w:r w:rsidRPr="00D04BBA">
        <w:rPr>
          <w:rFonts w:ascii="Garamond" w:hAnsi="Garamond" w:cs="Times New Roman"/>
          <w:sz w:val="24"/>
          <w:szCs w:val="24"/>
          <w:lang w:val="sq-AL"/>
        </w:rPr>
        <w:t>1.</w:t>
      </w:r>
      <w:r w:rsidR="004C7920" w:rsidRPr="00D04BBA">
        <w:rPr>
          <w:rFonts w:ascii="Garamond" w:hAnsi="Garamond" w:cs="Times New Roman"/>
          <w:sz w:val="24"/>
          <w:szCs w:val="24"/>
          <w:lang w:val="sq-AL"/>
        </w:rPr>
        <w:t xml:space="preserve"> </w:t>
      </w:r>
      <w:r w:rsidR="00D04BBA">
        <w:rPr>
          <w:rFonts w:ascii="Garamond" w:eastAsia="Times New Roman" w:hAnsi="Garamond" w:cs="Times New Roman"/>
          <w:sz w:val="24"/>
          <w:szCs w:val="24"/>
        </w:rPr>
        <w:t>GDA</w:t>
      </w:r>
      <w:r w:rsidR="00612050" w:rsidRPr="00D04BBA">
        <w:rPr>
          <w:rFonts w:ascii="Garamond" w:eastAsia="Times New Roman" w:hAnsi="Garamond" w:cs="Times New Roman"/>
          <w:sz w:val="24"/>
          <w:szCs w:val="24"/>
        </w:rPr>
        <w:t xml:space="preserve"> operates throughout the territory of the Republic of Albania and is organized at the central level, as the General Directorate.</w:t>
      </w:r>
    </w:p>
    <w:p w14:paraId="5DFFFDD3" w14:textId="631C4A5F" w:rsidR="00612050" w:rsidRPr="00612050" w:rsidRDefault="0072177F" w:rsidP="005B5B42">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2.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is led by the General Director, who organizes and directs all its activities, represents the institution in relations with third parties, and is accountable to the National Coordinator Against Corruption.</w:t>
      </w:r>
    </w:p>
    <w:p w14:paraId="40B9647D" w14:textId="66BC3BF2"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3. </w:t>
      </w:r>
      <w:r w:rsidR="00612050" w:rsidRPr="00612050">
        <w:rPr>
          <w:rFonts w:ascii="Garamond" w:eastAsia="Times New Roman" w:hAnsi="Garamond" w:cs="Times New Roman"/>
          <w:sz w:val="24"/>
          <w:szCs w:val="24"/>
        </w:rPr>
        <w:t xml:space="preserve">The employment relations of the General Director are regulated based on the provisions of the Labor Code. The employment relations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officials are regulated according to the provisions of the civil servant legislation. The employment relations of administrative employees are regulated based on the provisions of the Labor Code.</w:t>
      </w:r>
    </w:p>
    <w:p w14:paraId="0F795920" w14:textId="77777777" w:rsidR="0072177F" w:rsidRPr="00D04BBA"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4. </w:t>
      </w:r>
      <w:r w:rsidR="00612050" w:rsidRPr="00612050">
        <w:rPr>
          <w:rFonts w:ascii="Garamond" w:eastAsia="Times New Roman" w:hAnsi="Garamond" w:cs="Times New Roman"/>
          <w:sz w:val="24"/>
          <w:szCs w:val="24"/>
        </w:rPr>
        <w:t xml:space="preserve">The General Director is appointed, relieved, and dismissed by the Council of Ministers, upon the proposal of the minister. The General Director must meet the following criteria: a) be an Albanian citizen; </w:t>
      </w:r>
    </w:p>
    <w:p w14:paraId="2FDC9D1D"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b) have full legal capacity to act; </w:t>
      </w:r>
    </w:p>
    <w:p w14:paraId="15485F27"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lastRenderedPageBreak/>
        <w:t xml:space="preserve">c) hold a "Master of Science" or "Professional Master" degree, obtained at the end of second cycle studies with 120 credits and a normal duration of 2 academic years, in one of the higher education fields; </w:t>
      </w:r>
    </w:p>
    <w:p w14:paraId="38680B5F"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d) have at least 5 years of professional experience; </w:t>
      </w:r>
    </w:p>
    <w:p w14:paraId="45364FB3"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e) not have been convicted by a final court decision for committing a criminal offense; </w:t>
      </w:r>
    </w:p>
    <w:p w14:paraId="3C30A3AB"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f) not have been subject to a disciplinary measure of dismissal from work that has not been extinguished according to the applicable legislation; </w:t>
      </w:r>
    </w:p>
    <w:p w14:paraId="73417AB6"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g) not have been engaged in leading party functions for at least 5 years before the appointment; </w:t>
      </w:r>
    </w:p>
    <w:p w14:paraId="2350EB46" w14:textId="3103A0ED" w:rsidR="00612050" w:rsidRPr="00612050"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h) not have a conflict of interest in performing the duty, in accordance with the legislation on conflict of interest.</w:t>
      </w:r>
    </w:p>
    <w:p w14:paraId="68679F35" w14:textId="77777777" w:rsidR="0072177F" w:rsidRPr="00D04BBA"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5. </w:t>
      </w:r>
      <w:r w:rsidR="00612050" w:rsidRPr="00612050">
        <w:rPr>
          <w:rFonts w:ascii="Garamond" w:eastAsia="Times New Roman" w:hAnsi="Garamond" w:cs="Times New Roman"/>
          <w:sz w:val="24"/>
          <w:szCs w:val="24"/>
        </w:rPr>
        <w:t xml:space="preserve">The General Director is relieved from duty when: </w:t>
      </w:r>
    </w:p>
    <w:p w14:paraId="2647B4CF"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a) they lose Albanian citizenship; </w:t>
      </w:r>
    </w:p>
    <w:p w14:paraId="460F5667"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b) they are declared unfit for work by a competent medical commission, or a final court decision limits or removes their legal capacity to act; </w:t>
      </w:r>
    </w:p>
    <w:p w14:paraId="23FE34B2"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c) they meet the conditions for retirement; </w:t>
      </w:r>
    </w:p>
    <w:p w14:paraId="0F46E077"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d) they are stripped of the right to exercise public functions by a final court decision; </w:t>
      </w:r>
    </w:p>
    <w:p w14:paraId="6EA9229B"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e) they are in a situation of continuous conflict of interest; </w:t>
      </w:r>
    </w:p>
    <w:p w14:paraId="7494F0E3"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f) the institution is restructured; </w:t>
      </w:r>
    </w:p>
    <w:p w14:paraId="725EAA6D" w14:textId="69A185BF" w:rsidR="00612050" w:rsidRPr="00612050"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g) they resign from the duty.</w:t>
      </w:r>
    </w:p>
    <w:p w14:paraId="4AE933B9" w14:textId="77777777" w:rsidR="0072177F" w:rsidRPr="00D04BBA"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6. </w:t>
      </w:r>
      <w:r w:rsidR="00612050" w:rsidRPr="00612050">
        <w:rPr>
          <w:rFonts w:ascii="Garamond" w:eastAsia="Times New Roman" w:hAnsi="Garamond" w:cs="Times New Roman"/>
          <w:sz w:val="24"/>
          <w:szCs w:val="24"/>
        </w:rPr>
        <w:t>The General Director is dismissed from duty when:</w:t>
      </w:r>
    </w:p>
    <w:p w14:paraId="084CA54D"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 a) they are convicted by a final court decision for committing a crime or for intentionally committing a criminal misdemeanor; </w:t>
      </w:r>
    </w:p>
    <w:p w14:paraId="4165FE89"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b) they commit serious violations during their duty; </w:t>
      </w:r>
    </w:p>
    <w:p w14:paraId="11BAE38E"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c) they fail to meet the strategic objectives of the institution; </w:t>
      </w:r>
    </w:p>
    <w:p w14:paraId="44D1636A"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d) they have poor performance in exercising the duty; </w:t>
      </w:r>
    </w:p>
    <w:p w14:paraId="365A3333"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e) they engage in activities that create conflicts of interest, in accordance with the legislation on conflict of interest; </w:t>
      </w:r>
    </w:p>
    <w:p w14:paraId="34BD1B2C" w14:textId="2FDFC375" w:rsidR="00612050" w:rsidRPr="00612050"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f) they are absent from duty without justified reasons for more than 30 consecutive days.</w:t>
      </w:r>
    </w:p>
    <w:p w14:paraId="4D1B9FEF" w14:textId="77777777" w:rsidR="0072177F" w:rsidRPr="00D04BBA"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7. </w:t>
      </w:r>
      <w:r w:rsidR="00612050" w:rsidRPr="00612050">
        <w:rPr>
          <w:rFonts w:ascii="Garamond" w:eastAsia="Times New Roman" w:hAnsi="Garamond" w:cs="Times New Roman"/>
          <w:sz w:val="24"/>
          <w:szCs w:val="24"/>
        </w:rPr>
        <w:t xml:space="preserve">The minister, in the role of the National Coordinator Against Corruption: </w:t>
      </w:r>
    </w:p>
    <w:p w14:paraId="448A8B49"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a) determines the strategic directions and institutional development objectives, in accordance with state priorities and policies for preventing and combating corruption; </w:t>
      </w:r>
    </w:p>
    <w:p w14:paraId="474C952C"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b) proposes policies in the field of anti-corruption; </w:t>
      </w:r>
    </w:p>
    <w:p w14:paraId="0701795A"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c) signs cooperation agreements with Albanian and international institutions, as well as local, regional, and international organizations in the field of anti-corruption, in accordance with the applicable legislation; </w:t>
      </w:r>
    </w:p>
    <w:p w14:paraId="31E0D56E" w14:textId="70FE27DD"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d) sends requests to institutions where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xml:space="preserve"> operates for the appointment of an anti-corruption coordinator; </w:t>
      </w:r>
    </w:p>
    <w:p w14:paraId="55C83F53" w14:textId="43EEB1B6" w:rsidR="00612050" w:rsidRPr="00612050"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e) reports directly to the Prime Minister on the activities of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xml:space="preserve"> and the coordinators whenever requested by the latter.</w:t>
      </w:r>
    </w:p>
    <w:p w14:paraId="176D94F5" w14:textId="0DA54B76" w:rsidR="0072177F" w:rsidRPr="00D04BBA"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8. </w:t>
      </w:r>
      <w:r w:rsidR="00612050" w:rsidRPr="00612050">
        <w:rPr>
          <w:rFonts w:ascii="Garamond" w:eastAsia="Times New Roman" w:hAnsi="Garamond" w:cs="Times New Roman"/>
          <w:sz w:val="24"/>
          <w:szCs w:val="24"/>
        </w:rPr>
        <w:t xml:space="preserve">The General Director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exercises the following responsibilities: </w:t>
      </w:r>
    </w:p>
    <w:p w14:paraId="08E278F2" w14:textId="2C12DBED"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a) directs, organizes, and controls the activities of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xml:space="preserve">; </w:t>
      </w:r>
    </w:p>
    <w:p w14:paraId="75C0F7F2"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b) supervises the work of officials and anti-corruption coordinators; </w:t>
      </w:r>
    </w:p>
    <w:p w14:paraId="7CDE16D2"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c) approves internal standard procedures for the smooth operation of work; </w:t>
      </w:r>
    </w:p>
    <w:p w14:paraId="7B30DA12" w14:textId="1383B694"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d) proposes to the minister changes to legal and sub-legal acts within the scope of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xml:space="preserve">’s activities, providing reasons for these proposals; </w:t>
      </w:r>
    </w:p>
    <w:p w14:paraId="3473A053" w14:textId="01FD7083"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e) manages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xml:space="preserve">’s budget and is responsible for its expenditure, in accordance with the applicable financial management and control legislation; </w:t>
      </w:r>
    </w:p>
    <w:p w14:paraId="58BFCC17" w14:textId="7F4CC102"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f) informs and reports to the minister whenever requested and at least once every 3 months on specific issues related to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xml:space="preserve">’s activities; </w:t>
      </w:r>
    </w:p>
    <w:p w14:paraId="5B356CE6"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lastRenderedPageBreak/>
        <w:t xml:space="preserve">g) approves investigation plans; </w:t>
      </w:r>
    </w:p>
    <w:p w14:paraId="24DD57E6" w14:textId="05979B01"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h) delegates complaints, case by case, to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xml:space="preserve"> officials or anti-corruption coordinators; </w:t>
      </w:r>
    </w:p>
    <w:p w14:paraId="7E3232E8" w14:textId="4D99B0DF" w:rsidR="00612050" w:rsidRPr="00612050" w:rsidRDefault="00612050" w:rsidP="00612050">
      <w:pPr>
        <w:spacing w:after="0" w:line="240" w:lineRule="auto"/>
        <w:rPr>
          <w:rFonts w:ascii="Garamond" w:eastAsia="Times New Roman" w:hAnsi="Garamond" w:cs="Times New Roman"/>
          <w:sz w:val="24"/>
          <w:szCs w:val="24"/>
        </w:rPr>
      </w:pPr>
      <w:proofErr w:type="spellStart"/>
      <w:r w:rsidRPr="00612050">
        <w:rPr>
          <w:rFonts w:ascii="Garamond" w:eastAsia="Times New Roman" w:hAnsi="Garamond" w:cs="Times New Roman"/>
          <w:sz w:val="24"/>
          <w:szCs w:val="24"/>
        </w:rPr>
        <w:t>i</w:t>
      </w:r>
      <w:proofErr w:type="spellEnd"/>
      <w:r w:rsidRPr="00612050">
        <w:rPr>
          <w:rFonts w:ascii="Garamond" w:eastAsia="Times New Roman" w:hAnsi="Garamond" w:cs="Times New Roman"/>
          <w:sz w:val="24"/>
          <w:szCs w:val="24"/>
        </w:rPr>
        <w:t xml:space="preserve">) for specific cases and when there is a lack of expertise within </w:t>
      </w:r>
      <w:r w:rsidR="00D04BBA">
        <w:rPr>
          <w:rFonts w:ascii="Garamond" w:eastAsia="Times New Roman" w:hAnsi="Garamond" w:cs="Times New Roman"/>
          <w:sz w:val="24"/>
          <w:szCs w:val="24"/>
        </w:rPr>
        <w:t>GDA</w:t>
      </w:r>
      <w:r w:rsidRPr="00612050">
        <w:rPr>
          <w:rFonts w:ascii="Garamond" w:eastAsia="Times New Roman" w:hAnsi="Garamond" w:cs="Times New Roman"/>
          <w:sz w:val="24"/>
          <w:szCs w:val="24"/>
        </w:rPr>
        <w:t>, decides on the engagement of external experts, in accordance with the applicable legislation.</w:t>
      </w:r>
    </w:p>
    <w:p w14:paraId="407CE83B" w14:textId="0F0B3139" w:rsidR="0072177F" w:rsidRPr="00D04BBA"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9.</w:t>
      </w:r>
      <w:r w:rsidR="00612050" w:rsidRPr="00612050">
        <w:rPr>
          <w:rFonts w:ascii="Garamond" w:eastAsia="Times New Roman" w:hAnsi="Garamond" w:cs="Times New Roman"/>
          <w:sz w:val="24"/>
          <w:szCs w:val="24"/>
        </w:rPr>
        <w:t xml:space="preserve"> To fulfill its mission and exercise its responsibilities according to this decision,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performs the following duties: </w:t>
      </w:r>
    </w:p>
    <w:p w14:paraId="1DDD69FB"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a) supports the minister in drafting policies in the field of anti-corruption; </w:t>
      </w:r>
    </w:p>
    <w:p w14:paraId="365312ED"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b) collects information on corrupt activities and abusive practices from various sources and conducts administrative investigations within its scope of responsibility; </w:t>
      </w:r>
    </w:p>
    <w:p w14:paraId="1397EDEA"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c) plans and conducts administrative investigations into suspected abusive or corrupt practices, in accordance with this decision; </w:t>
      </w:r>
    </w:p>
    <w:p w14:paraId="7218AC9D"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d) cooperates with foreign homologous agencies, law enforcement agencies, other national and international structures, and non-profit organizations for preventing and combating corruption in institutions within the scope of this decision, and exchanges experiences in the field of anti-corruption; </w:t>
      </w:r>
    </w:p>
    <w:p w14:paraId="005BF3F8"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e) periodically drafts and reviews a risk assessment analysis for corruption; </w:t>
      </w:r>
    </w:p>
    <w:p w14:paraId="586AC072"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f) processes data related to its activities and periodically publishes them on its official website to ensure transparency and inform the public; </w:t>
      </w:r>
    </w:p>
    <w:p w14:paraId="66429145"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g) submits criminal reports to the prosecution office in cases of reasonable suspicion, verification of indications, or administration of evidence of corrupt practices; </w:t>
      </w:r>
    </w:p>
    <w:p w14:paraId="03A22CB9" w14:textId="77777777" w:rsidR="0072177F" w:rsidRPr="00D04BBA" w:rsidRDefault="00612050" w:rsidP="00612050">
      <w:pPr>
        <w:spacing w:after="0" w:line="240" w:lineRule="auto"/>
        <w:rPr>
          <w:rFonts w:ascii="Garamond" w:eastAsia="Times New Roman" w:hAnsi="Garamond" w:cs="Times New Roman"/>
          <w:sz w:val="24"/>
          <w:szCs w:val="24"/>
        </w:rPr>
      </w:pPr>
      <w:r w:rsidRPr="00612050">
        <w:rPr>
          <w:rFonts w:ascii="Garamond" w:eastAsia="Times New Roman" w:hAnsi="Garamond" w:cs="Times New Roman"/>
          <w:sz w:val="24"/>
          <w:szCs w:val="24"/>
        </w:rPr>
        <w:t xml:space="preserve">h) monitors the activities of anti-corruption coordinators and evaluates their work every 6 months; </w:t>
      </w:r>
    </w:p>
    <w:p w14:paraId="66D7F3BA" w14:textId="22CBE879" w:rsidR="00612050" w:rsidRPr="00612050" w:rsidRDefault="00612050" w:rsidP="00612050">
      <w:pPr>
        <w:spacing w:after="0" w:line="240" w:lineRule="auto"/>
        <w:rPr>
          <w:rFonts w:ascii="Garamond" w:eastAsia="Times New Roman" w:hAnsi="Garamond" w:cs="Times New Roman"/>
          <w:sz w:val="24"/>
          <w:szCs w:val="24"/>
        </w:rPr>
      </w:pPr>
      <w:proofErr w:type="spellStart"/>
      <w:r w:rsidRPr="00612050">
        <w:rPr>
          <w:rFonts w:ascii="Garamond" w:eastAsia="Times New Roman" w:hAnsi="Garamond" w:cs="Times New Roman"/>
          <w:sz w:val="24"/>
          <w:szCs w:val="24"/>
        </w:rPr>
        <w:t>i</w:t>
      </w:r>
      <w:proofErr w:type="spellEnd"/>
      <w:r w:rsidRPr="00612050">
        <w:rPr>
          <w:rFonts w:ascii="Garamond" w:eastAsia="Times New Roman" w:hAnsi="Garamond" w:cs="Times New Roman"/>
          <w:sz w:val="24"/>
          <w:szCs w:val="24"/>
        </w:rPr>
        <w:t>) performs other duties assigned by the applicable legislation and the minister in the role of the National Coordinator Against Corruption.</w:t>
      </w:r>
    </w:p>
    <w:p w14:paraId="05AE13BF" w14:textId="3AE77C65"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10. </w:t>
      </w:r>
      <w:r w:rsidR="00612050" w:rsidRPr="00612050">
        <w:rPr>
          <w:rFonts w:ascii="Garamond" w:eastAsia="Times New Roman" w:hAnsi="Garamond" w:cs="Times New Roman"/>
          <w:sz w:val="24"/>
          <w:szCs w:val="24"/>
        </w:rPr>
        <w:t xml:space="preserve">In cases of in-depth investigations, due to the special knowledge required for the investigation or verification of a matter, experts from the state administration and/or external experts may be included in the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working group.</w:t>
      </w:r>
    </w:p>
    <w:p w14:paraId="02382C74" w14:textId="43459A81"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11. </w:t>
      </w:r>
      <w:r w:rsidR="00612050" w:rsidRPr="00612050">
        <w:rPr>
          <w:rFonts w:ascii="Garamond" w:eastAsia="Times New Roman" w:hAnsi="Garamond" w:cs="Times New Roman"/>
          <w:sz w:val="24"/>
          <w:szCs w:val="24"/>
        </w:rPr>
        <w:t xml:space="preserve">When the inclusion of experts from the state administration is necessary, the General Director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submits a request to the institution covering the relevant field to make available the expert(s) who have the required qualifications and qualities for conducting investigations.</w:t>
      </w:r>
    </w:p>
    <w:p w14:paraId="400E1C1B" w14:textId="578B84FC"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12. </w:t>
      </w:r>
      <w:r w:rsidR="00612050" w:rsidRPr="00612050">
        <w:rPr>
          <w:rFonts w:ascii="Garamond" w:eastAsia="Times New Roman" w:hAnsi="Garamond" w:cs="Times New Roman"/>
          <w:sz w:val="24"/>
          <w:szCs w:val="24"/>
        </w:rPr>
        <w:t xml:space="preserve">The heads of institutions as per point 11 of this chapter must make available state administration experts who meet the relevant criteria. The state administration experts perform their activities under the direction of the head of the in-depth investigation group, according to the provisions of the order of the General Director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and within the specified timeframe in this order.</w:t>
      </w:r>
    </w:p>
    <w:p w14:paraId="785919F7" w14:textId="09CBBEAF"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13. </w:t>
      </w:r>
      <w:r w:rsidR="00612050" w:rsidRPr="00612050">
        <w:rPr>
          <w:rFonts w:ascii="Garamond" w:eastAsia="Times New Roman" w:hAnsi="Garamond" w:cs="Times New Roman"/>
          <w:sz w:val="24"/>
          <w:szCs w:val="24"/>
        </w:rPr>
        <w:t>State administration experts and external experts engaged in in-depth investigations sign a confidentiality declaration.</w:t>
      </w:r>
    </w:p>
    <w:p w14:paraId="0D4607A1" w14:textId="387238A6"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14. </w:t>
      </w:r>
      <w:r w:rsidR="00612050" w:rsidRPr="00612050">
        <w:rPr>
          <w:rFonts w:ascii="Garamond" w:eastAsia="Times New Roman" w:hAnsi="Garamond" w:cs="Times New Roman"/>
          <w:sz w:val="24"/>
          <w:szCs w:val="24"/>
        </w:rPr>
        <w:t xml:space="preserve">In any case, at the end of the in-depth investigation and administrative investigation, a final report is drafted, which is proposed for approval to the General Director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w:t>
      </w:r>
    </w:p>
    <w:p w14:paraId="529F585F" w14:textId="7A7DB43F"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15. </w:t>
      </w:r>
      <w:r w:rsidR="00612050" w:rsidRPr="00612050">
        <w:rPr>
          <w:rFonts w:ascii="Garamond" w:eastAsia="Times New Roman" w:hAnsi="Garamond" w:cs="Times New Roman"/>
          <w:sz w:val="24"/>
          <w:szCs w:val="24"/>
        </w:rPr>
        <w:t xml:space="preserve">The procedure for administrative investigation by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is carried out based on Chapter VI of this decision.</w:t>
      </w:r>
    </w:p>
    <w:p w14:paraId="460E06C8" w14:textId="0A942790"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16.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acts as the anti-corruption coordinator in institutions where the coordinator’s position remains vacant until it is filled.</w:t>
      </w:r>
    </w:p>
    <w:p w14:paraId="2327116E" w14:textId="5360B6E9"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17. </w:t>
      </w:r>
      <w:r w:rsidR="00612050" w:rsidRPr="00612050">
        <w:rPr>
          <w:rFonts w:ascii="Garamond" w:eastAsia="Times New Roman" w:hAnsi="Garamond" w:cs="Times New Roman"/>
          <w:sz w:val="24"/>
          <w:szCs w:val="24"/>
        </w:rPr>
        <w:t xml:space="preserve">The structure and staffing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are approved by the Prime Minister’s order, according to the provisions of the applicable legislation on the organization and functioning of the state administration.</w:t>
      </w:r>
    </w:p>
    <w:p w14:paraId="2CD47C95" w14:textId="210EB707" w:rsidR="00612050" w:rsidRPr="00612050" w:rsidRDefault="0072177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18. </w:t>
      </w:r>
      <w:r w:rsidR="00612050" w:rsidRPr="00612050">
        <w:rPr>
          <w:rFonts w:ascii="Garamond" w:eastAsia="Times New Roman" w:hAnsi="Garamond" w:cs="Times New Roman"/>
          <w:sz w:val="24"/>
          <w:szCs w:val="24"/>
        </w:rPr>
        <w:t xml:space="preserve">The regulation for internal working methods and behavior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personnel and anti-corruption coordinators is approved by the minister, upon the proposal of the General Director of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The regulation also includes the process of evaluating the work of anti-</w:t>
      </w:r>
      <w:r w:rsidR="00612050" w:rsidRPr="00612050">
        <w:rPr>
          <w:rFonts w:ascii="Garamond" w:eastAsia="Times New Roman" w:hAnsi="Garamond" w:cs="Times New Roman"/>
          <w:sz w:val="24"/>
          <w:szCs w:val="24"/>
        </w:rPr>
        <w:lastRenderedPageBreak/>
        <w:t>corruption coordinators, referring to, as much as possible, the process of evaluating civil servants.</w:t>
      </w:r>
    </w:p>
    <w:p w14:paraId="6EBC2EE0" w14:textId="6E6801E3" w:rsidR="00612050" w:rsidRPr="00612050" w:rsidRDefault="00E3349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19.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has its own official emblem, logo, and seal. The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emblem consists of the emblem of the Republic of Albania, with the inscriptions: “Republic of Albania, General Directorate of Anti-Corruption,” in accordance with the provisions of the Council of Ministers' decision on the use of the emblem of the Republic of Albania.</w:t>
      </w:r>
    </w:p>
    <w:p w14:paraId="445F43E8" w14:textId="2864A67B" w:rsidR="00612050" w:rsidRPr="00612050" w:rsidRDefault="00E3349F" w:rsidP="00612050">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20. </w:t>
      </w:r>
      <w:r w:rsidR="00612050" w:rsidRPr="00612050">
        <w:rPr>
          <w:rFonts w:ascii="Garamond" w:eastAsia="Times New Roman" w:hAnsi="Garamond" w:cs="Times New Roman"/>
          <w:sz w:val="24"/>
          <w:szCs w:val="24"/>
        </w:rPr>
        <w:t xml:space="preserve">The </w:t>
      </w:r>
      <w:r w:rsidR="00D04BBA">
        <w:rPr>
          <w:rFonts w:ascii="Garamond" w:eastAsia="Times New Roman" w:hAnsi="Garamond" w:cs="Times New Roman"/>
          <w:sz w:val="24"/>
          <w:szCs w:val="24"/>
        </w:rPr>
        <w:t>GDA</w:t>
      </w:r>
      <w:r w:rsidR="00612050" w:rsidRPr="00612050">
        <w:rPr>
          <w:rFonts w:ascii="Garamond" w:eastAsia="Times New Roman" w:hAnsi="Garamond" w:cs="Times New Roman"/>
          <w:sz w:val="24"/>
          <w:szCs w:val="24"/>
        </w:rPr>
        <w:t xml:space="preserve"> seal has the form and elements specified in the Council of Ministers' decision on the rules for the production, administration, control, and preservation of official seals. The seal is produced, administered, and preserved in accordance with the applicable legislation.</w:t>
      </w:r>
    </w:p>
    <w:p w14:paraId="07983AF0" w14:textId="76166EA3" w:rsidR="0072177F" w:rsidRPr="00D04BBA" w:rsidRDefault="00E3349F" w:rsidP="00612050">
      <w:pPr>
        <w:autoSpaceDE w:val="0"/>
        <w:autoSpaceDN w:val="0"/>
        <w:adjustRightInd w:val="0"/>
        <w:spacing w:after="0" w:line="240" w:lineRule="auto"/>
        <w:ind w:firstLine="284"/>
        <w:jc w:val="both"/>
        <w:rPr>
          <w:rFonts w:ascii="Garamond" w:eastAsia="Times New Roman" w:hAnsi="Garamond" w:cs="Times New Roman"/>
          <w:sz w:val="24"/>
          <w:szCs w:val="24"/>
        </w:rPr>
      </w:pPr>
      <w:r w:rsidRPr="00D04BBA">
        <w:rPr>
          <w:rFonts w:ascii="Garamond" w:eastAsia="Times New Roman" w:hAnsi="Garamond" w:cs="Times New Roman"/>
          <w:sz w:val="24"/>
          <w:szCs w:val="24"/>
        </w:rPr>
        <w:t>21.</w:t>
      </w:r>
      <w:r w:rsidR="00612050" w:rsidRPr="00D04BBA">
        <w:rPr>
          <w:rFonts w:ascii="Garamond" w:eastAsia="Times New Roman" w:hAnsi="Garamond" w:cs="Times New Roman"/>
          <w:sz w:val="24"/>
          <w:szCs w:val="24"/>
        </w:rPr>
        <w:t xml:space="preserve">In addition to the monthly salary, </w:t>
      </w:r>
      <w:r w:rsidR="00D04BBA">
        <w:rPr>
          <w:rFonts w:ascii="Garamond" w:eastAsia="Times New Roman" w:hAnsi="Garamond" w:cs="Times New Roman"/>
          <w:sz w:val="24"/>
          <w:szCs w:val="24"/>
        </w:rPr>
        <w:t>GDA</w:t>
      </w:r>
      <w:r w:rsidR="00612050" w:rsidRPr="00D04BBA">
        <w:rPr>
          <w:rFonts w:ascii="Garamond" w:eastAsia="Times New Roman" w:hAnsi="Garamond" w:cs="Times New Roman"/>
          <w:sz w:val="24"/>
          <w:szCs w:val="24"/>
        </w:rPr>
        <w:t xml:space="preserve"> officials receive a special nature work allowance, as follows: </w:t>
      </w:r>
    </w:p>
    <w:p w14:paraId="55089030" w14:textId="0550C976" w:rsidR="0072177F" w:rsidRPr="00D04BBA" w:rsidRDefault="00612050" w:rsidP="00612050">
      <w:pPr>
        <w:autoSpaceDE w:val="0"/>
        <w:autoSpaceDN w:val="0"/>
        <w:adjustRightInd w:val="0"/>
        <w:spacing w:after="0" w:line="240" w:lineRule="auto"/>
        <w:ind w:firstLine="284"/>
        <w:jc w:val="both"/>
        <w:rPr>
          <w:rFonts w:ascii="Garamond" w:eastAsia="Times New Roman" w:hAnsi="Garamond" w:cs="Times New Roman"/>
          <w:sz w:val="24"/>
          <w:szCs w:val="24"/>
        </w:rPr>
      </w:pPr>
      <w:r w:rsidRPr="00D04BBA">
        <w:rPr>
          <w:rFonts w:ascii="Garamond" w:eastAsia="Times New Roman" w:hAnsi="Garamond" w:cs="Times New Roman"/>
          <w:sz w:val="24"/>
          <w:szCs w:val="24"/>
        </w:rPr>
        <w:t xml:space="preserve">a) 65,000 </w:t>
      </w:r>
      <w:proofErr w:type="spellStart"/>
      <w:r w:rsidRPr="00D04BBA">
        <w:rPr>
          <w:rFonts w:ascii="Garamond" w:eastAsia="Times New Roman" w:hAnsi="Garamond" w:cs="Times New Roman"/>
          <w:sz w:val="24"/>
          <w:szCs w:val="24"/>
        </w:rPr>
        <w:t>lekë</w:t>
      </w:r>
      <w:proofErr w:type="spellEnd"/>
      <w:r w:rsidRPr="00D04BBA">
        <w:rPr>
          <w:rFonts w:ascii="Garamond" w:eastAsia="Times New Roman" w:hAnsi="Garamond" w:cs="Times New Roman"/>
          <w:sz w:val="24"/>
          <w:szCs w:val="24"/>
        </w:rPr>
        <w:t xml:space="preserve"> per month for positions of "General Director," as well as "Director of Directorate," "</w:t>
      </w:r>
      <w:r w:rsidR="0072177F" w:rsidRPr="00D04BBA">
        <w:rPr>
          <w:rFonts w:ascii="Garamond" w:eastAsia="Times New Roman" w:hAnsi="Garamond" w:cs="Times New Roman"/>
          <w:sz w:val="24"/>
          <w:szCs w:val="24"/>
        </w:rPr>
        <w:t>Head of Unit</w:t>
      </w:r>
      <w:r w:rsidRPr="00D04BBA">
        <w:rPr>
          <w:rFonts w:ascii="Garamond" w:eastAsia="Times New Roman" w:hAnsi="Garamond" w:cs="Times New Roman"/>
          <w:sz w:val="24"/>
          <w:szCs w:val="24"/>
        </w:rPr>
        <w:t xml:space="preserve">," and "Specialist" in the directorate covering investigation, analysis, and monitoring of recommendation implementation; </w:t>
      </w:r>
    </w:p>
    <w:p w14:paraId="3161E5C3" w14:textId="77777777" w:rsidR="007C5CDC" w:rsidRDefault="00612050" w:rsidP="00612050">
      <w:pPr>
        <w:autoSpaceDE w:val="0"/>
        <w:autoSpaceDN w:val="0"/>
        <w:adjustRightInd w:val="0"/>
        <w:spacing w:after="0" w:line="240" w:lineRule="auto"/>
        <w:ind w:firstLine="284"/>
        <w:jc w:val="both"/>
        <w:rPr>
          <w:rFonts w:ascii="Garamond" w:eastAsia="Times New Roman" w:hAnsi="Garamond" w:cs="Times New Roman"/>
          <w:sz w:val="24"/>
          <w:szCs w:val="24"/>
        </w:rPr>
      </w:pPr>
      <w:r w:rsidRPr="00D04BBA">
        <w:rPr>
          <w:rFonts w:ascii="Garamond" w:eastAsia="Times New Roman" w:hAnsi="Garamond" w:cs="Times New Roman"/>
          <w:sz w:val="24"/>
          <w:szCs w:val="24"/>
        </w:rPr>
        <w:t xml:space="preserve">b) 40,000 </w:t>
      </w:r>
      <w:proofErr w:type="spellStart"/>
      <w:r w:rsidRPr="00D04BBA">
        <w:rPr>
          <w:rFonts w:ascii="Garamond" w:eastAsia="Times New Roman" w:hAnsi="Garamond" w:cs="Times New Roman"/>
          <w:sz w:val="24"/>
          <w:szCs w:val="24"/>
        </w:rPr>
        <w:t>lekë</w:t>
      </w:r>
      <w:proofErr w:type="spellEnd"/>
      <w:r w:rsidRPr="00D04BBA">
        <w:rPr>
          <w:rFonts w:ascii="Garamond" w:eastAsia="Times New Roman" w:hAnsi="Garamond" w:cs="Times New Roman"/>
          <w:sz w:val="24"/>
          <w:szCs w:val="24"/>
        </w:rPr>
        <w:t xml:space="preserve"> per month for positions of "Director of Directorate," "</w:t>
      </w:r>
      <w:r w:rsidR="0072177F" w:rsidRPr="00D04BBA">
        <w:rPr>
          <w:rFonts w:ascii="Garamond" w:eastAsia="Times New Roman" w:hAnsi="Garamond" w:cs="Times New Roman"/>
          <w:sz w:val="24"/>
          <w:szCs w:val="24"/>
        </w:rPr>
        <w:t>Head of Unit</w:t>
      </w:r>
      <w:r w:rsidRPr="00D04BBA">
        <w:rPr>
          <w:rFonts w:ascii="Garamond" w:eastAsia="Times New Roman" w:hAnsi="Garamond" w:cs="Times New Roman"/>
          <w:sz w:val="24"/>
          <w:szCs w:val="24"/>
        </w:rPr>
        <w:t>," and "Specialist" in the directorate covering the implementation of anti-corruption policies.</w:t>
      </w:r>
    </w:p>
    <w:p w14:paraId="0ABBFF19" w14:textId="0B17F6C0" w:rsidR="00124C10" w:rsidRPr="00D04BBA" w:rsidRDefault="00124C10" w:rsidP="0061205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IV.</w:t>
      </w:r>
      <w:r w:rsidR="004C7920" w:rsidRPr="00D04BBA">
        <w:rPr>
          <w:rFonts w:ascii="Garamond" w:hAnsi="Garamond" w:cs="Times New Roman"/>
          <w:sz w:val="24"/>
          <w:szCs w:val="24"/>
          <w:lang w:val="sq-AL"/>
        </w:rPr>
        <w:t xml:space="preserve"> </w:t>
      </w:r>
      <w:r w:rsidR="00D04BBA" w:rsidRPr="00D04BBA">
        <w:rPr>
          <w:rFonts w:ascii="Garamond" w:hAnsi="Garamond" w:cs="Times New Roman"/>
          <w:sz w:val="24"/>
          <w:szCs w:val="24"/>
          <w:lang w:val="sq-AL"/>
        </w:rPr>
        <w:t xml:space="preserve">IV. </w:t>
      </w:r>
      <w:r w:rsidR="00E3349F" w:rsidRPr="00D04BBA">
        <w:rPr>
          <w:rFonts w:ascii="Garamond" w:hAnsi="Garamond" w:cs="Times New Roman"/>
          <w:sz w:val="24"/>
          <w:szCs w:val="24"/>
          <w:lang w:val="sq-AL"/>
        </w:rPr>
        <w:t>ANTI-CORRUPTION COORDINATORS</w:t>
      </w:r>
    </w:p>
    <w:p w14:paraId="4612C74F" w14:textId="3D244C96"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1. The institutions, public entities, and state-owned companies where the position of the anti-corruption coordinator is created are as follows:</w:t>
      </w:r>
    </w:p>
    <w:p w14:paraId="597505BA"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a) Central Procurement Operator sh.a.;</w:t>
      </w:r>
    </w:p>
    <w:p w14:paraId="79699D37"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b) National Agency of Medicines and Medical Devices;</w:t>
      </w:r>
    </w:p>
    <w:p w14:paraId="63C12F5B"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c) National Environmental Agency;</w:t>
      </w:r>
    </w:p>
    <w:p w14:paraId="054290F3"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ç) National Agency for Protected Areas;</w:t>
      </w:r>
    </w:p>
    <w:p w14:paraId="65BF7A6A"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 Agency for Agricultural and Rural Development;</w:t>
      </w:r>
    </w:p>
    <w:p w14:paraId="7DC820ED" w14:textId="5F5F6A10"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dh) State Cadastre Agency, at both central and local directorate levels as determined by </w:t>
      </w:r>
      <w:r w:rsidR="00D04BBA">
        <w:rPr>
          <w:rFonts w:ascii="Garamond" w:hAnsi="Garamond" w:cs="Times New Roman"/>
          <w:sz w:val="24"/>
          <w:szCs w:val="24"/>
          <w:lang w:val="sq-AL"/>
        </w:rPr>
        <w:t>GDA</w:t>
      </w:r>
      <w:r w:rsidRPr="00D04BBA">
        <w:rPr>
          <w:rFonts w:ascii="Garamond" w:hAnsi="Garamond" w:cs="Times New Roman"/>
          <w:sz w:val="24"/>
          <w:szCs w:val="24"/>
          <w:lang w:val="sq-AL"/>
        </w:rPr>
        <w:t>;</w:t>
      </w:r>
    </w:p>
    <w:p w14:paraId="01A41DEF"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e) Property Treatment Agency;</w:t>
      </w:r>
    </w:p>
    <w:p w14:paraId="101D1ACA"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ë) National Food Authority;</w:t>
      </w:r>
    </w:p>
    <w:p w14:paraId="47997D5E"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f) General Directorate of Taxes;</w:t>
      </w:r>
    </w:p>
    <w:p w14:paraId="666B5726"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g) General Directorate of Customs;</w:t>
      </w:r>
    </w:p>
    <w:p w14:paraId="3EFB46CA"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gj) National Agency of Pre-University Education;</w:t>
      </w:r>
    </w:p>
    <w:p w14:paraId="48D78222"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h) Mandatory Health Care Insurance Fund;</w:t>
      </w:r>
    </w:p>
    <w:p w14:paraId="0EA82886"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i) Institute of Public Health;</w:t>
      </w:r>
    </w:p>
    <w:p w14:paraId="64274BCF"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j) National Inspectorate for Territorial Protection;</w:t>
      </w:r>
    </w:p>
    <w:p w14:paraId="529427B4"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k) State Labor and Social Services Inspectorate;</w:t>
      </w:r>
    </w:p>
    <w:p w14:paraId="18C406A0"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l) State Health Inspectorate;</w:t>
      </w:r>
    </w:p>
    <w:p w14:paraId="333EE09F"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ll) State Technical and Industrial Inspectorate;</w:t>
      </w:r>
    </w:p>
    <w:p w14:paraId="0E3C0BF5"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m) Distribution System Operator;</w:t>
      </w:r>
    </w:p>
    <w:p w14:paraId="30A36177"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n) Health Care Services Operator;</w:t>
      </w:r>
    </w:p>
    <w:p w14:paraId="06DED332"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nj) Albanian Post;</w:t>
      </w:r>
    </w:p>
    <w:p w14:paraId="2D58EB26"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o) Mother Teresa University Hospital Center;</w:t>
      </w:r>
    </w:p>
    <w:p w14:paraId="4741DD4E"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p) Queen Geraldine Obstetric and Gynecological Hospital;</w:t>
      </w:r>
    </w:p>
    <w:p w14:paraId="44D3E4A2"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q) Trauma University Hospital;</w:t>
      </w:r>
    </w:p>
    <w:p w14:paraId="0FF6F8E4"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r) Koço Gliozheni University Obstetric and Gynecological Hospital;</w:t>
      </w:r>
    </w:p>
    <w:p w14:paraId="10B6F4BC"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rr) Shefqet Ndroqi Regional Hospital Center of Tirana;</w:t>
      </w:r>
    </w:p>
    <w:p w14:paraId="47BED669" w14:textId="4609E0C1"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s) State Social Service.</w:t>
      </w:r>
    </w:p>
    <w:p w14:paraId="185B1BA2" w14:textId="0400317F"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2. The anti-corruption coordinators mentioned in point 1 of this chapter exercise their activity for the institution where they are appointed at both central and regional/local levels.</w:t>
      </w:r>
    </w:p>
    <w:p w14:paraId="7BA8725B" w14:textId="16777F66"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lastRenderedPageBreak/>
        <w:t>3. Anti-corruption coordinators are appointed by the head of the institution upon the request of the National Anti-Corruption Coordinator for a term of 2 years. The employment relationship of the coordinator is regulated based on the provisions of the Labor Code.</w:t>
      </w:r>
    </w:p>
    <w:p w14:paraId="6B0B01F2" w14:textId="015F309E"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4. In state administration institutions, public entities, and state-owned companies specified in point 1 of this chapter, where salaries are approved by an organ other than the Council of Ministers, the level of the "Anti-Corruption Coordinator" position is the same as the level of the highest employee after the head of the institution where the coordinator is appointed.</w:t>
      </w:r>
    </w:p>
    <w:p w14:paraId="323F9DF6" w14:textId="3BD8D898"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5. The release and dismissal of the coordinator from the position are carried out by the head of the institution, public entity, or state-owned company, based on the request of the National Anti-Corruption Coordinator.</w:t>
      </w:r>
    </w:p>
    <w:p w14:paraId="67D3C955" w14:textId="1C4A1470"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6. The coordinator is accountable to the General Director of </w:t>
      </w:r>
      <w:r w:rsidR="00D04BBA">
        <w:rPr>
          <w:rFonts w:ascii="Garamond" w:hAnsi="Garamond" w:cs="Times New Roman"/>
          <w:sz w:val="24"/>
          <w:szCs w:val="24"/>
          <w:lang w:val="sq-AL"/>
        </w:rPr>
        <w:t>GDA</w:t>
      </w:r>
      <w:r w:rsidRPr="00D04BBA">
        <w:rPr>
          <w:rFonts w:ascii="Garamond" w:hAnsi="Garamond" w:cs="Times New Roman"/>
          <w:sz w:val="24"/>
          <w:szCs w:val="24"/>
          <w:lang w:val="sq-AL"/>
        </w:rPr>
        <w:t xml:space="preserve"> for all activities carried out in the role of the coordinator.</w:t>
      </w:r>
    </w:p>
    <w:p w14:paraId="1C87586B" w14:textId="297AAD48"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7. The procedures for selecting and recruiting candidates for coordinator are specified in </w:t>
      </w:r>
      <w:r w:rsidR="00D04BBA">
        <w:rPr>
          <w:rFonts w:ascii="Garamond" w:hAnsi="Garamond" w:cs="Times New Roman"/>
          <w:sz w:val="24"/>
          <w:szCs w:val="24"/>
          <w:lang w:val="sq-AL"/>
        </w:rPr>
        <w:t>GDA</w:t>
      </w:r>
      <w:r w:rsidRPr="00D04BBA">
        <w:rPr>
          <w:rFonts w:ascii="Garamond" w:hAnsi="Garamond" w:cs="Times New Roman"/>
          <w:sz w:val="24"/>
          <w:szCs w:val="24"/>
          <w:lang w:val="sq-AL"/>
        </w:rPr>
        <w:t>’s internal regulations. Upon the expiration of the term, as specified in point 3 of this chapter, the coordinator whose term has ended may be appointed as a coordinator in the same position or in another institution specified in this chapter, based on performance evaluation, without undergoing a new recruitment process.</w:t>
      </w:r>
    </w:p>
    <w:p w14:paraId="0F57B061" w14:textId="45707733"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8. Candidates for anti-corruption coordinators must meet the following criteria:</w:t>
      </w:r>
    </w:p>
    <w:p w14:paraId="321632DC"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a) Have full legal capacity to act;</w:t>
      </w:r>
    </w:p>
    <w:p w14:paraId="18A9EF8D"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b) Hold a "Master of Science" or "Professional Master" degree obtained at the end of the second cycle of studies with 120 credits and a normal duration of 2 academic years, in a higher education field, as specified in the public announcement;</w:t>
      </w:r>
    </w:p>
    <w:p w14:paraId="4A57AE97"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c) Have at least 2 years of professional work experience;</w:t>
      </w:r>
    </w:p>
    <w:p w14:paraId="20D1C3CE"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ç) Have no criminal convictions for committing a criminal offense;</w:t>
      </w:r>
    </w:p>
    <w:p w14:paraId="2A516D5C"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 Have no disciplinary measures of dismissal from work that have not been extinguished according to the current legislation;</w:t>
      </w:r>
    </w:p>
    <w:p w14:paraId="100AA2C9" w14:textId="62A46112"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dh) Have no conflict of interest in performing their duties, in accordance with the legislation on conflict of interest.</w:t>
      </w:r>
    </w:p>
    <w:p w14:paraId="0313B51E" w14:textId="5A52E8AF"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9. The anti-corruption coordinator is relieved from duty when:</w:t>
      </w:r>
    </w:p>
    <w:p w14:paraId="2617E6F0"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a) The term ends;</w:t>
      </w:r>
    </w:p>
    <w:p w14:paraId="7E035104"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b) Declared unfit for work by a competent medical commission, or a final court decision restricts or removes the capacity to act;</w:t>
      </w:r>
    </w:p>
    <w:p w14:paraId="6047F066"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c) Meeting the conditions for retirement;</w:t>
      </w:r>
    </w:p>
    <w:p w14:paraId="42DE7343"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ç) The right to hold public functions is removed by a final court decision;</w:t>
      </w:r>
    </w:p>
    <w:p w14:paraId="6AF8B4FE"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 There is a continuous conflict of interest;</w:t>
      </w:r>
    </w:p>
    <w:p w14:paraId="62446470"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dh) The institution is restructured;</w:t>
      </w:r>
    </w:p>
    <w:p w14:paraId="21BE6DEF" w14:textId="572CE5DA" w:rsidR="00E3349F" w:rsidRPr="00D04BBA" w:rsidRDefault="00E3349F"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e) Resigns from the position.</w:t>
      </w:r>
    </w:p>
    <w:p w14:paraId="218C307C" w14:textId="3CD8A015"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10. The anti-corruption coordinator is dismissed when:</w:t>
      </w:r>
    </w:p>
    <w:p w14:paraId="1A2CC38A"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a) Convicted by a final court decision for committing a crime or intentional criminal offense;</w:t>
      </w:r>
    </w:p>
    <w:p w14:paraId="42564B57"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b) Committing serious misconduct during duty;</w:t>
      </w:r>
    </w:p>
    <w:p w14:paraId="03952A04"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c) Failing to meet objectives;</w:t>
      </w:r>
    </w:p>
    <w:p w14:paraId="0C799407"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ç) Having poor performance in duty;</w:t>
      </w:r>
    </w:p>
    <w:p w14:paraId="2F308957"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 Engaging in activities creating conflicts of interest, in accordance with the legislation on conflicts of interest;</w:t>
      </w:r>
    </w:p>
    <w:p w14:paraId="74119C4E"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dh) Absent from duty without reasonable cause for more than 30 consecutive days.</w:t>
      </w:r>
    </w:p>
    <w:p w14:paraId="62A64409"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p>
    <w:p w14:paraId="1F8CF619" w14:textId="2AF7B4F5"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11. </w:t>
      </w:r>
      <w:r w:rsidR="00D04BBA">
        <w:rPr>
          <w:rFonts w:ascii="Garamond" w:hAnsi="Garamond" w:cs="Times New Roman"/>
          <w:sz w:val="24"/>
          <w:szCs w:val="24"/>
          <w:lang w:val="sq-AL"/>
        </w:rPr>
        <w:t>GDA</w:t>
      </w:r>
      <w:r w:rsidRPr="00D04BBA">
        <w:rPr>
          <w:rFonts w:ascii="Garamond" w:hAnsi="Garamond" w:cs="Times New Roman"/>
          <w:sz w:val="24"/>
          <w:szCs w:val="24"/>
          <w:lang w:val="sq-AL"/>
        </w:rPr>
        <w:t xml:space="preserve"> informs the National Anti-Corruption Coordinator if irregularities are found during the performance of the coordinator's duties.</w:t>
      </w:r>
    </w:p>
    <w:p w14:paraId="7DC9D4FA"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p>
    <w:p w14:paraId="42FC67FE" w14:textId="57BA4A91"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lastRenderedPageBreak/>
        <w:t>12. Based on the identified violation, the National Anti-Corruption Coordinator proposes to the head of the institution, public entity, or state-owned company to suspend the coordinator or take disciplinary measures to remove them from the function.</w:t>
      </w:r>
    </w:p>
    <w:p w14:paraId="682E47C6"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p>
    <w:p w14:paraId="5284623A" w14:textId="3D345391"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13. The procedure followed for disciplinary proceedings is specified in </w:t>
      </w:r>
      <w:r w:rsidR="00D04BBA">
        <w:rPr>
          <w:rFonts w:ascii="Garamond" w:hAnsi="Garamond" w:cs="Times New Roman"/>
          <w:sz w:val="24"/>
          <w:szCs w:val="24"/>
          <w:lang w:val="sq-AL"/>
        </w:rPr>
        <w:t>GDA</w:t>
      </w:r>
      <w:r w:rsidRPr="00D04BBA">
        <w:rPr>
          <w:rFonts w:ascii="Garamond" w:hAnsi="Garamond" w:cs="Times New Roman"/>
          <w:sz w:val="24"/>
          <w:szCs w:val="24"/>
          <w:lang w:val="sq-AL"/>
        </w:rPr>
        <w:t>'s internal regulations, referring, where possible, to the disciplinary procedure for civil servants.</w:t>
      </w:r>
    </w:p>
    <w:p w14:paraId="3BB9291B"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p>
    <w:p w14:paraId="05272EEC" w14:textId="358E826B"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14. The coordinator reports on the activities carried out every 3 months to </w:t>
      </w:r>
      <w:r w:rsidR="00D04BBA">
        <w:rPr>
          <w:rFonts w:ascii="Garamond" w:hAnsi="Garamond" w:cs="Times New Roman"/>
          <w:sz w:val="24"/>
          <w:szCs w:val="24"/>
          <w:lang w:val="sq-AL"/>
        </w:rPr>
        <w:t>GDA</w:t>
      </w:r>
      <w:r w:rsidRPr="00D04BBA">
        <w:rPr>
          <w:rFonts w:ascii="Garamond" w:hAnsi="Garamond" w:cs="Times New Roman"/>
          <w:sz w:val="24"/>
          <w:szCs w:val="24"/>
          <w:lang w:val="sq-AL"/>
        </w:rPr>
        <w:t xml:space="preserve"> and/or whenever requested by it.</w:t>
      </w:r>
    </w:p>
    <w:p w14:paraId="2F9D390B" w14:textId="0B508096" w:rsidR="00124C10" w:rsidRPr="00D04BBA" w:rsidRDefault="00124C10"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V.</w:t>
      </w:r>
      <w:r w:rsidR="004C7920" w:rsidRPr="00D04BBA">
        <w:rPr>
          <w:rFonts w:ascii="Garamond" w:hAnsi="Garamond" w:cs="Times New Roman"/>
          <w:sz w:val="24"/>
          <w:szCs w:val="24"/>
          <w:lang w:val="sq-AL"/>
        </w:rPr>
        <w:t xml:space="preserve"> </w:t>
      </w:r>
      <w:r w:rsidR="00E3349F" w:rsidRPr="00D04BBA">
        <w:rPr>
          <w:rFonts w:ascii="Garamond" w:hAnsi="Garamond" w:cs="Times New Roman"/>
          <w:sz w:val="24"/>
          <w:szCs w:val="24"/>
          <w:lang w:val="sq-AL"/>
        </w:rPr>
        <w:t>FUNCTIONAL RESPONSIBILITIES OF COORDINATORS</w:t>
      </w:r>
    </w:p>
    <w:p w14:paraId="3C5129A7" w14:textId="1BCAD1B6"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1. The coordinator performs the following duties:</w:t>
      </w:r>
    </w:p>
    <w:p w14:paraId="10B7C8A8"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a) Collects information on corrupt activities, abusive or arbitrary practices from various sources and conducts administrative investigations;</w:t>
      </w:r>
    </w:p>
    <w:p w14:paraId="75999877"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b) Collaborates with the internal structures of the institution, public entity, or state-owned company to review cases of corruption;</w:t>
      </w:r>
    </w:p>
    <w:p w14:paraId="207AF95B"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c) Advises, guides, and raises awareness among employees and citizens to identify and address corrupt cases in their institutions;</w:t>
      </w:r>
    </w:p>
    <w:p w14:paraId="28BCCFBB" w14:textId="77777777"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ç) Assesses the risk of corruption by analyzing the possibilities of particular forms of corruption;</w:t>
      </w:r>
    </w:p>
    <w:p w14:paraId="6E7A1132" w14:textId="7E190EE8"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d) Prepares the final report on the case under verification and submits it to </w:t>
      </w:r>
      <w:r w:rsidR="00D04BBA">
        <w:rPr>
          <w:rFonts w:ascii="Garamond" w:hAnsi="Garamond" w:cs="Times New Roman"/>
          <w:sz w:val="24"/>
          <w:szCs w:val="24"/>
          <w:lang w:val="sq-AL"/>
        </w:rPr>
        <w:t>GDA</w:t>
      </w:r>
      <w:r w:rsidRPr="00D04BBA">
        <w:rPr>
          <w:rFonts w:ascii="Garamond" w:hAnsi="Garamond" w:cs="Times New Roman"/>
          <w:sz w:val="24"/>
          <w:szCs w:val="24"/>
          <w:lang w:val="sq-AL"/>
        </w:rPr>
        <w:t>;</w:t>
      </w:r>
    </w:p>
    <w:p w14:paraId="5BF2AA51" w14:textId="06E109CC"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dh) Performs any other duties specified in this decision or delegated by the General Director of </w:t>
      </w:r>
      <w:r w:rsidR="00D04BBA">
        <w:rPr>
          <w:rFonts w:ascii="Garamond" w:hAnsi="Garamond" w:cs="Times New Roman"/>
          <w:sz w:val="24"/>
          <w:szCs w:val="24"/>
          <w:lang w:val="sq-AL"/>
        </w:rPr>
        <w:t>GDA</w:t>
      </w:r>
      <w:r w:rsidRPr="00D04BBA">
        <w:rPr>
          <w:rFonts w:ascii="Garamond" w:hAnsi="Garamond" w:cs="Times New Roman"/>
          <w:sz w:val="24"/>
          <w:szCs w:val="24"/>
          <w:lang w:val="sq-AL"/>
        </w:rPr>
        <w:t>, in accordance with his/her competencies;</w:t>
      </w:r>
    </w:p>
    <w:p w14:paraId="077CC8B6" w14:textId="25C2216F"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e) Follows up and reports to </w:t>
      </w:r>
      <w:r w:rsidR="00D04BBA">
        <w:rPr>
          <w:rFonts w:ascii="Garamond" w:hAnsi="Garamond" w:cs="Times New Roman"/>
          <w:sz w:val="24"/>
          <w:szCs w:val="24"/>
          <w:lang w:val="sq-AL"/>
        </w:rPr>
        <w:t>GDA</w:t>
      </w:r>
      <w:r w:rsidRPr="00D04BBA">
        <w:rPr>
          <w:rFonts w:ascii="Garamond" w:hAnsi="Garamond" w:cs="Times New Roman"/>
          <w:sz w:val="24"/>
          <w:szCs w:val="24"/>
          <w:lang w:val="sq-AL"/>
        </w:rPr>
        <w:t xml:space="preserve"> on the implementation of recommendations taken by the respective institution;</w:t>
      </w:r>
    </w:p>
    <w:p w14:paraId="64F38959" w14:textId="6BF18951" w:rsidR="00E3349F" w:rsidRPr="00D04BBA" w:rsidRDefault="00E3349F"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ë) Requests in-depth investigation, as needed, from </w:t>
      </w:r>
      <w:r w:rsidR="00D04BBA">
        <w:rPr>
          <w:rFonts w:ascii="Garamond" w:hAnsi="Garamond" w:cs="Times New Roman"/>
          <w:sz w:val="24"/>
          <w:szCs w:val="24"/>
          <w:lang w:val="sq-AL"/>
        </w:rPr>
        <w:t>GDA</w:t>
      </w:r>
      <w:r w:rsidRPr="00D04BBA">
        <w:rPr>
          <w:rFonts w:ascii="Garamond" w:hAnsi="Garamond" w:cs="Times New Roman"/>
          <w:sz w:val="24"/>
          <w:szCs w:val="24"/>
          <w:lang w:val="sq-AL"/>
        </w:rPr>
        <w:t>.</w:t>
      </w:r>
    </w:p>
    <w:p w14:paraId="69E7C18F" w14:textId="6FDB86A9" w:rsidR="00124C10" w:rsidRPr="00D04BBA" w:rsidRDefault="00124C10" w:rsidP="00E3349F">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VI.</w:t>
      </w:r>
      <w:r w:rsidR="004C7920" w:rsidRPr="00D04BBA">
        <w:rPr>
          <w:rFonts w:ascii="Garamond" w:hAnsi="Garamond" w:cs="Times New Roman"/>
          <w:sz w:val="24"/>
          <w:szCs w:val="24"/>
          <w:lang w:val="sq-AL"/>
        </w:rPr>
        <w:t xml:space="preserve"> </w:t>
      </w:r>
      <w:r w:rsidR="00E3349F" w:rsidRPr="00D04BBA">
        <w:rPr>
          <w:rFonts w:ascii="Garamond" w:hAnsi="Garamond" w:cs="Times New Roman"/>
          <w:sz w:val="24"/>
          <w:szCs w:val="24"/>
          <w:lang w:val="sq-AL"/>
        </w:rPr>
        <w:t>VERIFICATION, ADMINISTRATION, AND DOCUMENTATION PROCEDURE</w:t>
      </w:r>
    </w:p>
    <w:p w14:paraId="12607C1C" w14:textId="78AF7551" w:rsidR="00E3349F" w:rsidRPr="00D04BBA" w:rsidRDefault="00124C10" w:rsidP="00D04BBA">
      <w:pPr>
        <w:spacing w:after="0"/>
        <w:rPr>
          <w:rFonts w:ascii="Garamond" w:eastAsia="Times New Roman" w:hAnsi="Garamond" w:cs="Times New Roman"/>
          <w:sz w:val="24"/>
          <w:szCs w:val="24"/>
        </w:rPr>
      </w:pPr>
      <w:r w:rsidRPr="00D04BBA">
        <w:rPr>
          <w:rFonts w:ascii="Garamond" w:hAnsi="Garamond" w:cs="Times New Roman"/>
          <w:sz w:val="24"/>
          <w:szCs w:val="24"/>
          <w:lang w:val="sq-AL"/>
        </w:rPr>
        <w:t>1.</w:t>
      </w:r>
      <w:r w:rsidR="004C7920" w:rsidRPr="00D04BBA">
        <w:rPr>
          <w:rFonts w:ascii="Garamond" w:hAnsi="Garamond" w:cs="Times New Roman"/>
          <w:sz w:val="24"/>
          <w:szCs w:val="24"/>
          <w:lang w:val="sq-AL"/>
        </w:rPr>
        <w:t xml:space="preserve"> </w:t>
      </w:r>
      <w:r w:rsidR="00D04BBA">
        <w:rPr>
          <w:rFonts w:ascii="Garamond" w:eastAsia="Times New Roman" w:hAnsi="Garamond" w:cs="Times New Roman"/>
          <w:sz w:val="24"/>
          <w:szCs w:val="24"/>
        </w:rPr>
        <w:t>GDA</w:t>
      </w:r>
      <w:r w:rsidR="00E3349F" w:rsidRPr="00D04BBA">
        <w:rPr>
          <w:rFonts w:ascii="Garamond" w:eastAsia="Times New Roman" w:hAnsi="Garamond" w:cs="Times New Roman"/>
          <w:sz w:val="24"/>
          <w:szCs w:val="24"/>
        </w:rPr>
        <w:t xml:space="preserve"> employees/coordinators have independence during the verification of corrupt cases, abusive or arbitrary practices.</w:t>
      </w:r>
    </w:p>
    <w:p w14:paraId="1A86050F" w14:textId="3EF233BD" w:rsidR="00E3349F" w:rsidRPr="00E3349F" w:rsidRDefault="00E3349F" w:rsidP="00D04BBA">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2.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employees/coordinators start the investigation procedure based on complaints or reports administered by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w:t>
      </w:r>
    </w:p>
    <w:p w14:paraId="227CBD7C" w14:textId="3A269B06"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3. </w:t>
      </w:r>
      <w:r w:rsidRPr="00E3349F">
        <w:rPr>
          <w:rFonts w:ascii="Garamond" w:eastAsia="Times New Roman" w:hAnsi="Garamond" w:cs="Times New Roman"/>
          <w:sz w:val="24"/>
          <w:szCs w:val="24"/>
        </w:rPr>
        <w:t>Anonymous information, complaints, and reports are handled only when the data presented to the coordinator provide a sufficient basis to start the verification procedure.</w:t>
      </w:r>
    </w:p>
    <w:p w14:paraId="267DF7E5" w14:textId="60B2AD0C"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4. </w:t>
      </w:r>
      <w:r w:rsidRPr="00E3349F">
        <w:rPr>
          <w:rFonts w:ascii="Garamond" w:eastAsia="Times New Roman" w:hAnsi="Garamond" w:cs="Times New Roman"/>
          <w:sz w:val="24"/>
          <w:szCs w:val="24"/>
        </w:rPr>
        <w:t xml:space="preserve"> For each investigation or verification procedure,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employees/coordinators open a separate file containing all received, taken, or collected documentation related to the practice in question. At the end of the control, the file materials are stored and administered according to the current legislation on archives.</w:t>
      </w:r>
    </w:p>
    <w:p w14:paraId="499BC85C" w14:textId="0CEFED9C"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5.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employees/coordinators document any clarification or explanation given by the complainant. To prove the violation,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may request the confrontation of the complainant with the institution’s employee if the complainant agrees not to remain anonymous.</w:t>
      </w:r>
    </w:p>
    <w:p w14:paraId="786245CA" w14:textId="6FC4D95F"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6. </w:t>
      </w:r>
      <w:r w:rsidRPr="00E3349F">
        <w:rPr>
          <w:rFonts w:ascii="Garamond" w:eastAsia="Times New Roman" w:hAnsi="Garamond" w:cs="Times New Roman"/>
          <w:sz w:val="24"/>
          <w:szCs w:val="24"/>
        </w:rPr>
        <w:t xml:space="preserve">In cases where the complaint comes from institution employees requesting their identity not be revealed,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must take all necessary measures to prevent the disclosure of their identity, even if the case evaluation does not identify violations.</w:t>
      </w:r>
    </w:p>
    <w:p w14:paraId="6D1C4473" w14:textId="785A1206"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7. </w:t>
      </w:r>
      <w:r w:rsidRPr="00E3349F">
        <w:rPr>
          <w:rFonts w:ascii="Garamond" w:eastAsia="Times New Roman" w:hAnsi="Garamond" w:cs="Times New Roman"/>
          <w:sz w:val="24"/>
          <w:szCs w:val="24"/>
        </w:rPr>
        <w:t xml:space="preserve">During the verification,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has the right to collect information and documents, which become part of the verification file.</w:t>
      </w:r>
    </w:p>
    <w:p w14:paraId="707AE988" w14:textId="6B0CDCA2"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8. </w:t>
      </w:r>
      <w:r w:rsidRPr="00E3349F">
        <w:rPr>
          <w:rFonts w:ascii="Garamond" w:eastAsia="Times New Roman" w:hAnsi="Garamond" w:cs="Times New Roman"/>
          <w:sz w:val="24"/>
          <w:szCs w:val="24"/>
        </w:rPr>
        <w:t>Documentation administered in the framework of a verification must be accompanied by the relevant institution's stamp to guarantee its authenticity.</w:t>
      </w:r>
    </w:p>
    <w:p w14:paraId="365E0D0E" w14:textId="67D8D92E"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lastRenderedPageBreak/>
        <w:t xml:space="preserve">9. </w:t>
      </w:r>
      <w:r w:rsidRPr="00E3349F">
        <w:rPr>
          <w:rFonts w:ascii="Garamond" w:eastAsia="Times New Roman" w:hAnsi="Garamond" w:cs="Times New Roman"/>
          <w:sz w:val="24"/>
          <w:szCs w:val="24"/>
        </w:rPr>
        <w:t xml:space="preserve">The employee asked to submit written documents and/or other materials to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must ensure that the requested material is submitted immediately and, in any case, no later than 5 working days from the request’s presentation.</w:t>
      </w:r>
    </w:p>
    <w:p w14:paraId="5127954C" w14:textId="6971E8F3"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10. </w:t>
      </w:r>
      <w:r w:rsidRPr="00E3349F">
        <w:rPr>
          <w:rFonts w:ascii="Garamond" w:eastAsia="Times New Roman" w:hAnsi="Garamond" w:cs="Times New Roman"/>
          <w:sz w:val="24"/>
          <w:szCs w:val="24"/>
        </w:rPr>
        <w:t xml:space="preserve">Upon completing the investigation or verification and before formulating the final report, the responsible employee is provided with the finding report through the protocol or official email and is requested to document comments, clarifications, or explanations on issues related to the verification object, as well as other related facts and circumstances within 7 days. The comments, clarifications, explanations, or additional documentation of the responsible employee become part of the verification file and are reflected in the final report. If the responsible employee refuses to provide explanations,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documents the refusal and proceeds with drafting the final report.</w:t>
      </w:r>
    </w:p>
    <w:p w14:paraId="76975BD3" w14:textId="5D3A5748"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11. </w:t>
      </w:r>
      <w:r w:rsidRPr="00E3349F">
        <w:rPr>
          <w:rFonts w:ascii="Garamond" w:eastAsia="Times New Roman" w:hAnsi="Garamond" w:cs="Times New Roman"/>
          <w:sz w:val="24"/>
          <w:szCs w:val="24"/>
        </w:rPr>
        <w:t xml:space="preserve">After completing the verification procedure,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prepares a reasoned final report, which includes the verification methodology, findings, and recommendations for the case's further handling and submits it to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General Director for approval.</w:t>
      </w:r>
    </w:p>
    <w:p w14:paraId="27AA97FA" w14:textId="3E1ABACD"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12. </w:t>
      </w:r>
      <w:r w:rsidRPr="00E3349F">
        <w:rPr>
          <w:rFonts w:ascii="Garamond" w:eastAsia="Times New Roman" w:hAnsi="Garamond" w:cs="Times New Roman"/>
          <w:sz w:val="24"/>
          <w:szCs w:val="24"/>
        </w:rPr>
        <w:t xml:space="preserve">If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General Director assesses that the final report prepared by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is incomplete or lacks in referring to evidentiary documents, the practice is returned, and the continuation of verifications for the case is instructed.</w:t>
      </w:r>
    </w:p>
    <w:p w14:paraId="56952211" w14:textId="6790F7B0"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13. </w:t>
      </w:r>
      <w:r w:rsidRPr="00E3349F">
        <w:rPr>
          <w:rFonts w:ascii="Garamond" w:eastAsia="Times New Roman" w:hAnsi="Garamond" w:cs="Times New Roman"/>
          <w:sz w:val="24"/>
          <w:szCs w:val="24"/>
        </w:rPr>
        <w:t xml:space="preserve">If the final report evaluates no administrative violations or criminal elements,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employee/coordinator proposes to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General Director to close and archive the case.</w:t>
      </w:r>
    </w:p>
    <w:p w14:paraId="3248D49F" w14:textId="6C26FB4A"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14. </w:t>
      </w:r>
      <w:r w:rsidRPr="00E3349F">
        <w:rPr>
          <w:rFonts w:ascii="Garamond" w:eastAsia="Times New Roman" w:hAnsi="Garamond" w:cs="Times New Roman"/>
          <w:sz w:val="24"/>
          <w:szCs w:val="24"/>
        </w:rPr>
        <w:t xml:space="preserve">If, based on the final report, administrative violations are evaluated, it is proposed to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General Director to approve the report and submit it to the responsible institution’s head.</w:t>
      </w:r>
    </w:p>
    <w:p w14:paraId="2F11A790" w14:textId="7A0B2F6E" w:rsidR="00E3349F" w:rsidRPr="00E3349F" w:rsidRDefault="00E3349F" w:rsidP="00E3349F">
      <w:pPr>
        <w:spacing w:after="0" w:line="240" w:lineRule="auto"/>
        <w:rPr>
          <w:rFonts w:ascii="Garamond" w:eastAsia="Times New Roman" w:hAnsi="Garamond" w:cs="Times New Roman"/>
          <w:sz w:val="24"/>
          <w:szCs w:val="24"/>
        </w:rPr>
      </w:pPr>
      <w:r w:rsidRPr="00D04BBA">
        <w:rPr>
          <w:rFonts w:ascii="Garamond" w:eastAsia="Times New Roman" w:hAnsi="Garamond" w:cs="Times New Roman"/>
          <w:sz w:val="24"/>
          <w:szCs w:val="24"/>
        </w:rPr>
        <w:t xml:space="preserve">15. </w:t>
      </w:r>
      <w:r w:rsidRPr="00E3349F">
        <w:rPr>
          <w:rFonts w:ascii="Garamond" w:eastAsia="Times New Roman" w:hAnsi="Garamond" w:cs="Times New Roman"/>
          <w:sz w:val="24"/>
          <w:szCs w:val="24"/>
        </w:rPr>
        <w:t xml:space="preserve">When the final report evaluates that the case contains criminal elements, it is proposed to the </w:t>
      </w:r>
      <w:r w:rsidR="00D04BBA">
        <w:rPr>
          <w:rFonts w:ascii="Garamond" w:eastAsia="Times New Roman" w:hAnsi="Garamond" w:cs="Times New Roman"/>
          <w:sz w:val="24"/>
          <w:szCs w:val="24"/>
        </w:rPr>
        <w:t>GDA</w:t>
      </w:r>
      <w:r w:rsidRPr="00E3349F">
        <w:rPr>
          <w:rFonts w:ascii="Garamond" w:eastAsia="Times New Roman" w:hAnsi="Garamond" w:cs="Times New Roman"/>
          <w:sz w:val="24"/>
          <w:szCs w:val="24"/>
        </w:rPr>
        <w:t xml:space="preserve"> General Director to refer the case to the Prosecutor's Office, along with all administered documentation.</w:t>
      </w:r>
    </w:p>
    <w:p w14:paraId="7442086F" w14:textId="23B73429" w:rsidR="00E3349F" w:rsidRPr="00D04BBA" w:rsidRDefault="00E3349F" w:rsidP="00E3349F">
      <w:pPr>
        <w:autoSpaceDE w:val="0"/>
        <w:autoSpaceDN w:val="0"/>
        <w:adjustRightInd w:val="0"/>
        <w:spacing w:after="0" w:line="240" w:lineRule="auto"/>
        <w:jc w:val="both"/>
        <w:rPr>
          <w:rFonts w:ascii="Garamond" w:eastAsia="Times New Roman" w:hAnsi="Garamond" w:cs="Times New Roman"/>
          <w:sz w:val="24"/>
          <w:szCs w:val="24"/>
        </w:rPr>
      </w:pPr>
      <w:r w:rsidRPr="00D04BBA">
        <w:rPr>
          <w:rFonts w:ascii="Garamond" w:eastAsia="Times New Roman" w:hAnsi="Garamond" w:cs="Times New Roman"/>
          <w:sz w:val="24"/>
          <w:szCs w:val="24"/>
        </w:rPr>
        <w:t>16. During the verification, administration, and documentation process, for issues not provided in this decision, the general principles and provisions of the Administrative Procedure Code are respected.</w:t>
      </w:r>
    </w:p>
    <w:p w14:paraId="73096312" w14:textId="77777777" w:rsidR="00D04BBA" w:rsidRPr="00D04BBA" w:rsidRDefault="00124C10"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VI</w:t>
      </w:r>
      <w:r w:rsidR="00600F70" w:rsidRPr="00D04BBA">
        <w:rPr>
          <w:rFonts w:ascii="Garamond" w:hAnsi="Garamond" w:cs="Times New Roman"/>
          <w:sz w:val="24"/>
          <w:szCs w:val="24"/>
          <w:lang w:val="sq-AL"/>
        </w:rPr>
        <w:t>I</w:t>
      </w:r>
      <w:r w:rsidRPr="00D04BBA">
        <w:rPr>
          <w:rFonts w:ascii="Garamond" w:hAnsi="Garamond" w:cs="Times New Roman"/>
          <w:sz w:val="24"/>
          <w:szCs w:val="24"/>
          <w:lang w:val="sq-AL"/>
        </w:rPr>
        <w:t>.</w:t>
      </w:r>
      <w:r w:rsidR="004C7920" w:rsidRPr="00D04BBA">
        <w:rPr>
          <w:rFonts w:ascii="Garamond" w:hAnsi="Garamond" w:cs="Times New Roman"/>
          <w:sz w:val="24"/>
          <w:szCs w:val="24"/>
          <w:lang w:val="sq-AL"/>
        </w:rPr>
        <w:t xml:space="preserve"> </w:t>
      </w:r>
      <w:r w:rsidR="00E3349F" w:rsidRPr="00D04BBA">
        <w:rPr>
          <w:rFonts w:ascii="Garamond" w:hAnsi="Garamond" w:cs="Times New Roman"/>
          <w:sz w:val="24"/>
          <w:szCs w:val="24"/>
          <w:lang w:val="sq-AL"/>
        </w:rPr>
        <w:t>COLLABORATION</w:t>
      </w:r>
    </w:p>
    <w:p w14:paraId="25397782" w14:textId="79A0BC1B" w:rsidR="00D04BBA" w:rsidRPr="00D04BBA" w:rsidRDefault="00D04BBA" w:rsidP="00D04BBA">
      <w:pPr>
        <w:autoSpaceDE w:val="0"/>
        <w:autoSpaceDN w:val="0"/>
        <w:adjustRightInd w:val="0"/>
        <w:spacing w:after="0" w:line="240" w:lineRule="auto"/>
        <w:jc w:val="both"/>
        <w:rPr>
          <w:rFonts w:ascii="Garamond" w:hAnsi="Garamond" w:cs="Times New Roman"/>
          <w:sz w:val="24"/>
          <w:szCs w:val="24"/>
          <w:lang w:val="sq-AL"/>
        </w:rPr>
      </w:pPr>
      <w:r w:rsidRPr="00D04BBA">
        <w:rPr>
          <w:rFonts w:ascii="Garamond" w:hAnsi="Garamond"/>
        </w:rPr>
        <w:t>1</w:t>
      </w:r>
      <w:r w:rsidRPr="00D04BBA">
        <w:rPr>
          <w:rFonts w:ascii="Garamond" w:hAnsi="Garamond" w:cs="Times New Roman"/>
        </w:rPr>
        <w:t xml:space="preserve">. At the request of the Prime Minister, </w:t>
      </w:r>
      <w:r>
        <w:rPr>
          <w:rFonts w:ascii="Garamond" w:hAnsi="Garamond" w:cs="Times New Roman"/>
        </w:rPr>
        <w:t>GDA</w:t>
      </w:r>
      <w:r w:rsidRPr="00D04BBA">
        <w:rPr>
          <w:rFonts w:ascii="Garamond" w:hAnsi="Garamond" w:cs="Times New Roman"/>
        </w:rPr>
        <w:t xml:space="preserve"> conducts the entire administrative investigation procedure specified in this decision within the line ministries and any other state administration institutions.</w:t>
      </w:r>
    </w:p>
    <w:p w14:paraId="28AA87FA" w14:textId="623D887E"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2. </w:t>
      </w:r>
      <w:r>
        <w:rPr>
          <w:rFonts w:ascii="Garamond" w:hAnsi="Garamond"/>
        </w:rPr>
        <w:t>GDA</w:t>
      </w:r>
      <w:r w:rsidRPr="00D04BBA">
        <w:rPr>
          <w:rFonts w:ascii="Garamond" w:hAnsi="Garamond"/>
        </w:rPr>
        <w:t xml:space="preserve"> cooperates with the Agency for Dialogue and Co-Governance and/or any other online public complaints platforms.</w:t>
      </w:r>
    </w:p>
    <w:p w14:paraId="312F3BD1" w14:textId="36528B1C"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3. </w:t>
      </w:r>
      <w:r>
        <w:rPr>
          <w:rFonts w:ascii="Garamond" w:hAnsi="Garamond"/>
        </w:rPr>
        <w:t>GDA</w:t>
      </w:r>
      <w:r w:rsidRPr="00D04BBA">
        <w:rPr>
          <w:rFonts w:ascii="Garamond" w:hAnsi="Garamond"/>
        </w:rPr>
        <w:t xml:space="preserve"> collaborates and gathers information from local self-government units and conducts the entire administrative investigation procedure specified in this decision for corruption cases.</w:t>
      </w:r>
    </w:p>
    <w:p w14:paraId="7C168B07" w14:textId="42191EEC"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4. </w:t>
      </w:r>
      <w:r>
        <w:rPr>
          <w:rFonts w:ascii="Garamond" w:hAnsi="Garamond"/>
        </w:rPr>
        <w:t>GDA</w:t>
      </w:r>
      <w:r w:rsidRPr="00D04BBA">
        <w:rPr>
          <w:rFonts w:ascii="Garamond" w:hAnsi="Garamond"/>
        </w:rPr>
        <w:t xml:space="preserve"> collaborates with structures from other countries responsible for anti-corruption issues, according to agreements concluded for this purpose, through the minister.</w:t>
      </w:r>
    </w:p>
    <w:p w14:paraId="07E07E0A" w14:textId="74148013"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5. </w:t>
      </w:r>
      <w:r>
        <w:rPr>
          <w:rFonts w:ascii="Garamond" w:hAnsi="Garamond"/>
        </w:rPr>
        <w:t>GDA</w:t>
      </w:r>
      <w:r w:rsidRPr="00D04BBA">
        <w:rPr>
          <w:rFonts w:ascii="Garamond" w:hAnsi="Garamond"/>
        </w:rPr>
        <w:t xml:space="preserve"> employees/coordinators are assisted in their activities by the staff of state administration structures, public entities, or state-owned commercial companies where they conduct the administrative investigation.</w:t>
      </w:r>
    </w:p>
    <w:p w14:paraId="2F26B487" w14:textId="77777777"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6. The institutions and organizational units, public entities, or state-owned commercial companies mentioned in point 1, of chapter IV, of this decision: </w:t>
      </w:r>
    </w:p>
    <w:p w14:paraId="40DD2585" w14:textId="101CF882"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a) provide the </w:t>
      </w:r>
      <w:r>
        <w:rPr>
          <w:rFonts w:ascii="Garamond" w:hAnsi="Garamond"/>
        </w:rPr>
        <w:t>GDA</w:t>
      </w:r>
      <w:r w:rsidRPr="00D04BBA">
        <w:rPr>
          <w:rFonts w:ascii="Garamond" w:hAnsi="Garamond"/>
        </w:rPr>
        <w:t xml:space="preserve"> employee/coordinator with all requested documents and materials or copies identical to their originals in the required time and manner. In cases where the requested information is classified, its acquisition and use are conducted according to the current legislation on classified information "State secret"; </w:t>
      </w:r>
    </w:p>
    <w:p w14:paraId="1EDE1961" w14:textId="77777777"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b) cooperate with the coordinator appointed to their institution and assist them in fulfilling their mission; </w:t>
      </w:r>
    </w:p>
    <w:p w14:paraId="5F1B797D" w14:textId="77777777"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lastRenderedPageBreak/>
        <w:t xml:space="preserve">c) create working conditions for the coordinator; </w:t>
      </w:r>
    </w:p>
    <w:p w14:paraId="65D31A09" w14:textId="77777777"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ç) establish the necessary infrastructure for citizens' access to the coordinator's office, according to the schedules set by the latter; </w:t>
      </w:r>
    </w:p>
    <w:p w14:paraId="4A4FE7BA" w14:textId="3C10A693"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d) provide access to their database at the same level as internal audit employees or anti-corruption structures.</w:t>
      </w:r>
    </w:p>
    <w:p w14:paraId="767996D8" w14:textId="4F2711B1"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7. Failure to provide the requested information, hindrance of the </w:t>
      </w:r>
      <w:r>
        <w:rPr>
          <w:rFonts w:ascii="Garamond" w:hAnsi="Garamond"/>
        </w:rPr>
        <w:t>GDA</w:t>
      </w:r>
      <w:r w:rsidRPr="00D04BBA">
        <w:rPr>
          <w:rFonts w:ascii="Garamond" w:hAnsi="Garamond"/>
        </w:rPr>
        <w:t xml:space="preserve"> employee/coordinator in performing their duties, and any violation related to the provision of documentation or requested information constitutes grounds for proposing the initiation of disciplinary proceedings against the responsible employee and, in case of recurrence, the superior institution is informed to take appropriate measures.</w:t>
      </w:r>
    </w:p>
    <w:p w14:paraId="319CD93A" w14:textId="7C1318AC" w:rsidR="00D04BBA" w:rsidRPr="00D04BBA" w:rsidRDefault="00D04BBA" w:rsidP="00D04BBA">
      <w:pPr>
        <w:pStyle w:val="NormalWeb"/>
        <w:spacing w:before="0" w:beforeAutospacing="0" w:after="0" w:afterAutospacing="0"/>
        <w:rPr>
          <w:rFonts w:ascii="Garamond" w:hAnsi="Garamond"/>
        </w:rPr>
      </w:pPr>
      <w:r w:rsidRPr="00D04BBA">
        <w:rPr>
          <w:rFonts w:ascii="Garamond" w:hAnsi="Garamond"/>
        </w:rPr>
        <w:t xml:space="preserve">8. Failure to initiate procedures for following the recommendations and measures proposed by </w:t>
      </w:r>
      <w:r>
        <w:rPr>
          <w:rFonts w:ascii="Garamond" w:hAnsi="Garamond"/>
        </w:rPr>
        <w:t>GDA</w:t>
      </w:r>
      <w:r w:rsidRPr="00D04BBA">
        <w:rPr>
          <w:rFonts w:ascii="Garamond" w:hAnsi="Garamond"/>
        </w:rPr>
        <w:t xml:space="preserve"> constitutes grounds for proposing the initiation of disciplinary proceedings against the responsible head by the superior institution, where the responsible institution has dependency.</w:t>
      </w:r>
    </w:p>
    <w:p w14:paraId="53CEE92D" w14:textId="3F2B1865" w:rsidR="00D04BBA" w:rsidRPr="00D04BBA" w:rsidRDefault="00124C10" w:rsidP="00124C10">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VIII. </w:t>
      </w:r>
      <w:r w:rsidR="00D04BBA" w:rsidRPr="00D04BBA">
        <w:rPr>
          <w:rFonts w:ascii="Garamond" w:hAnsi="Garamond" w:cs="Times New Roman"/>
          <w:sz w:val="24"/>
          <w:szCs w:val="24"/>
          <w:lang w:val="sq-AL"/>
        </w:rPr>
        <w:t>TRANSITIONAL AND FINAL PROVISIONS</w:t>
      </w:r>
    </w:p>
    <w:p w14:paraId="57CE2507" w14:textId="21E47F51" w:rsidR="00D04BBA" w:rsidRPr="00D04BBA" w:rsidRDefault="00124C10"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1.</w:t>
      </w:r>
      <w:r w:rsidR="004C7920" w:rsidRPr="00D04BBA">
        <w:rPr>
          <w:rFonts w:ascii="Garamond" w:hAnsi="Garamond" w:cs="Times New Roman"/>
          <w:sz w:val="24"/>
          <w:szCs w:val="24"/>
          <w:lang w:val="sq-AL"/>
        </w:rPr>
        <w:t xml:space="preserve"> </w:t>
      </w:r>
      <w:r w:rsidR="00D04BBA" w:rsidRPr="00D04BBA">
        <w:rPr>
          <w:rFonts w:ascii="Garamond" w:hAnsi="Garamond" w:cs="Times New Roman"/>
          <w:sz w:val="24"/>
          <w:szCs w:val="24"/>
          <w:lang w:val="sq-AL"/>
        </w:rPr>
        <w:t xml:space="preserve">Until the full operationalization of </w:t>
      </w:r>
      <w:r w:rsidR="00D04BBA">
        <w:rPr>
          <w:rFonts w:ascii="Garamond" w:hAnsi="Garamond" w:cs="Times New Roman"/>
          <w:sz w:val="24"/>
          <w:szCs w:val="24"/>
          <w:lang w:val="sq-AL"/>
        </w:rPr>
        <w:t>GDA</w:t>
      </w:r>
      <w:r w:rsidR="00D04BBA" w:rsidRPr="00D04BBA">
        <w:rPr>
          <w:rFonts w:ascii="Garamond" w:hAnsi="Garamond" w:cs="Times New Roman"/>
          <w:sz w:val="24"/>
          <w:szCs w:val="24"/>
          <w:lang w:val="sq-AL"/>
        </w:rPr>
        <w:t>, according to the provisions of this decision:</w:t>
      </w:r>
    </w:p>
    <w:p w14:paraId="1A6F6266" w14:textId="77777777" w:rsidR="00D04BBA" w:rsidRPr="00D04BBA" w:rsidRDefault="00D04BBA"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a) The current structure continues to operate according to the approved structure and organization.</w:t>
      </w:r>
    </w:p>
    <w:p w14:paraId="395050BF" w14:textId="31F306CA" w:rsidR="00D04BBA" w:rsidRPr="00D04BBA" w:rsidRDefault="00D04BBA"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 xml:space="preserve">b) The functions of support services and finances on behalf of </w:t>
      </w:r>
      <w:r>
        <w:rPr>
          <w:rFonts w:ascii="Garamond" w:hAnsi="Garamond" w:cs="Times New Roman"/>
          <w:sz w:val="24"/>
          <w:szCs w:val="24"/>
          <w:lang w:val="sq-AL"/>
        </w:rPr>
        <w:t>GDA</w:t>
      </w:r>
      <w:r w:rsidRPr="00D04BBA">
        <w:rPr>
          <w:rFonts w:ascii="Garamond" w:hAnsi="Garamond" w:cs="Times New Roman"/>
          <w:sz w:val="24"/>
          <w:szCs w:val="24"/>
          <w:lang w:val="sq-AL"/>
        </w:rPr>
        <w:t xml:space="preserve"> are performed by the respective units within the Prime Minister's Office.</w:t>
      </w:r>
    </w:p>
    <w:p w14:paraId="1CFEBEF3" w14:textId="6E2FC503" w:rsidR="00D04BBA" w:rsidRPr="00D04BBA" w:rsidRDefault="00D04BBA"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2. For the current civilian employees of the General Directorate of Anti-Corruption within the Ministry of Justice, the procedures of civilian employees under the legislation apply in case of closure or restructuring of institutions.</w:t>
      </w:r>
    </w:p>
    <w:p w14:paraId="62868785" w14:textId="39A5EFFD" w:rsidR="00D04BBA" w:rsidRPr="00D04BBA" w:rsidRDefault="00D04BBA"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3. For the coordinators, part of the network of coordinators against corruption, whose position is terminated according to this decision, the provisions of the Labor Code apply.</w:t>
      </w:r>
    </w:p>
    <w:p w14:paraId="3C355D57" w14:textId="2DF485F7" w:rsidR="00D04BBA" w:rsidRPr="00D04BBA" w:rsidRDefault="00D04BBA"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4. Decision No. 618, dated 20.10.2021, of the Council of Ministers, "On the establishment, organization, and functioning of the Network of Coordinators against Corruption", as amended, is hereby repealed.</w:t>
      </w:r>
    </w:p>
    <w:p w14:paraId="56EC43EF" w14:textId="372473DD" w:rsidR="00D04BBA" w:rsidRPr="00D04BBA" w:rsidRDefault="00D04BBA" w:rsidP="00D04BBA">
      <w:pPr>
        <w:autoSpaceDE w:val="0"/>
        <w:autoSpaceDN w:val="0"/>
        <w:adjustRightInd w:val="0"/>
        <w:spacing w:after="0" w:line="240" w:lineRule="auto"/>
        <w:ind w:firstLine="284"/>
        <w:jc w:val="both"/>
        <w:rPr>
          <w:rFonts w:ascii="Garamond" w:hAnsi="Garamond" w:cs="Times New Roman"/>
          <w:sz w:val="24"/>
          <w:szCs w:val="24"/>
          <w:lang w:val="sq-AL"/>
        </w:rPr>
      </w:pPr>
      <w:r w:rsidRPr="00D04BBA">
        <w:rPr>
          <w:rFonts w:ascii="Garamond" w:hAnsi="Garamond" w:cs="Times New Roman"/>
          <w:sz w:val="24"/>
          <w:szCs w:val="24"/>
          <w:lang w:val="sq-AL"/>
        </w:rPr>
        <w:t>5. The Ministry of Justice, the National Coordinator against Corruption, coordinators of the network of coordinators against corruption, the Prime Minister's Office, line ministries, as well as institutions of the state administration, public entities, and state-owned enterprises, part of the Network of Coordinators, are tasked with implementing this decision.</w:t>
      </w:r>
    </w:p>
    <w:p w14:paraId="0DFFA141" w14:textId="01EE89AD" w:rsidR="00124C10" w:rsidRPr="00D04BBA" w:rsidRDefault="00D04BBA" w:rsidP="00D04BBA">
      <w:pPr>
        <w:autoSpaceDE w:val="0"/>
        <w:autoSpaceDN w:val="0"/>
        <w:adjustRightInd w:val="0"/>
        <w:spacing w:after="0" w:line="240" w:lineRule="auto"/>
        <w:ind w:firstLine="284"/>
        <w:jc w:val="both"/>
        <w:rPr>
          <w:rFonts w:ascii="Garamond" w:hAnsi="Garamond" w:cs="Times New Roman"/>
          <w:b/>
          <w:bCs/>
          <w:sz w:val="24"/>
          <w:szCs w:val="24"/>
          <w:lang w:val="sq-AL"/>
        </w:rPr>
      </w:pPr>
      <w:r>
        <w:rPr>
          <w:rFonts w:ascii="Garamond" w:hAnsi="Garamond" w:cs="Times New Roman"/>
          <w:sz w:val="24"/>
          <w:szCs w:val="24"/>
          <w:lang w:val="sq-AL"/>
        </w:rPr>
        <w:t xml:space="preserve">6. </w:t>
      </w:r>
      <w:r w:rsidRPr="00D04BBA">
        <w:rPr>
          <w:rFonts w:ascii="Garamond" w:hAnsi="Garamond" w:cs="Times New Roman"/>
          <w:sz w:val="24"/>
          <w:szCs w:val="24"/>
          <w:lang w:val="sq-AL"/>
        </w:rPr>
        <w:t>This decision enters into force upon publication in the Official Gazette.</w:t>
      </w:r>
    </w:p>
    <w:p w14:paraId="4CF1EB1F" w14:textId="77777777" w:rsidR="00D04BBA" w:rsidRDefault="00D04BBA" w:rsidP="00766112">
      <w:pPr>
        <w:tabs>
          <w:tab w:val="left" w:pos="5860"/>
        </w:tabs>
        <w:autoSpaceDE w:val="0"/>
        <w:autoSpaceDN w:val="0"/>
        <w:adjustRightInd w:val="0"/>
        <w:spacing w:after="0" w:line="240" w:lineRule="auto"/>
        <w:ind w:firstLine="284"/>
        <w:jc w:val="right"/>
        <w:rPr>
          <w:rFonts w:ascii="Garamond" w:hAnsi="Garamond" w:cs="Times New Roman"/>
          <w:bCs/>
          <w:sz w:val="24"/>
          <w:szCs w:val="24"/>
          <w:lang w:val="sq-AL"/>
        </w:rPr>
      </w:pPr>
    </w:p>
    <w:p w14:paraId="1684FA0C" w14:textId="0C7DB0BD" w:rsidR="00124C10" w:rsidRPr="00D04BBA" w:rsidRDefault="00D04BBA" w:rsidP="00766112">
      <w:pPr>
        <w:tabs>
          <w:tab w:val="left" w:pos="5860"/>
        </w:tabs>
        <w:autoSpaceDE w:val="0"/>
        <w:autoSpaceDN w:val="0"/>
        <w:adjustRightInd w:val="0"/>
        <w:spacing w:after="0" w:line="240" w:lineRule="auto"/>
        <w:ind w:firstLine="284"/>
        <w:jc w:val="right"/>
        <w:rPr>
          <w:rFonts w:ascii="Garamond" w:hAnsi="Garamond" w:cs="Times New Roman"/>
          <w:bCs/>
          <w:sz w:val="24"/>
          <w:szCs w:val="24"/>
          <w:lang w:val="sq-AL"/>
        </w:rPr>
      </w:pPr>
      <w:r w:rsidRPr="00D04BBA">
        <w:rPr>
          <w:rFonts w:ascii="Garamond" w:hAnsi="Garamond" w:cs="Times New Roman"/>
          <w:bCs/>
          <w:sz w:val="24"/>
          <w:szCs w:val="24"/>
          <w:lang w:val="sq-AL"/>
        </w:rPr>
        <w:t>PRIME MINISTER</w:t>
      </w:r>
    </w:p>
    <w:p w14:paraId="0850DB68" w14:textId="75578401" w:rsidR="00124C10" w:rsidRPr="00D04BBA" w:rsidRDefault="00766112" w:rsidP="00766112">
      <w:pPr>
        <w:autoSpaceDE w:val="0"/>
        <w:autoSpaceDN w:val="0"/>
        <w:adjustRightInd w:val="0"/>
        <w:spacing w:after="0" w:line="240" w:lineRule="auto"/>
        <w:ind w:firstLine="284"/>
        <w:jc w:val="right"/>
        <w:rPr>
          <w:rFonts w:ascii="Garamond" w:hAnsi="Garamond" w:cs="Times New Roman"/>
          <w:color w:val="000000"/>
          <w:sz w:val="24"/>
          <w:szCs w:val="24"/>
          <w:lang w:val="sq-AL"/>
        </w:rPr>
      </w:pPr>
      <w:r w:rsidRPr="00D04BBA">
        <w:rPr>
          <w:rFonts w:ascii="Garamond" w:hAnsi="Garamond" w:cs="Times New Roman"/>
          <w:b/>
          <w:bCs/>
          <w:sz w:val="24"/>
          <w:szCs w:val="24"/>
          <w:lang w:val="sq-AL"/>
        </w:rPr>
        <w:t>Edi Rama</w:t>
      </w:r>
    </w:p>
    <w:p w14:paraId="1B41AE03" w14:textId="77777777" w:rsidR="00E83529" w:rsidRPr="00D04BBA" w:rsidRDefault="00E83529" w:rsidP="00766112">
      <w:pPr>
        <w:spacing w:after="0" w:line="240" w:lineRule="auto"/>
        <w:ind w:firstLine="284"/>
        <w:jc w:val="right"/>
        <w:rPr>
          <w:rFonts w:ascii="Garamond" w:hAnsi="Garamond"/>
          <w:sz w:val="24"/>
          <w:szCs w:val="24"/>
          <w:lang w:val="sq-AL"/>
        </w:rPr>
      </w:pPr>
    </w:p>
    <w:sectPr w:rsidR="00E83529" w:rsidRPr="00D04BBA" w:rsidSect="00F21E11">
      <w:headerReference w:type="default" r:id="rId13"/>
      <w:footerReference w:type="default" r:id="rId14"/>
      <w:pgSz w:w="11907" w:h="16839" w:code="9"/>
      <w:pgMar w:top="189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189F0" w14:textId="77777777" w:rsidR="00555EFC" w:rsidRDefault="00555EFC" w:rsidP="002024FB">
      <w:pPr>
        <w:spacing w:after="0" w:line="240" w:lineRule="auto"/>
      </w:pPr>
      <w:r>
        <w:separator/>
      </w:r>
    </w:p>
  </w:endnote>
  <w:endnote w:type="continuationSeparator" w:id="0">
    <w:p w14:paraId="7CAE69A9" w14:textId="77777777" w:rsidR="00555EFC" w:rsidRDefault="00555EFC" w:rsidP="002024FB">
      <w:pPr>
        <w:spacing w:after="0" w:line="240" w:lineRule="auto"/>
      </w:pPr>
      <w:r>
        <w:continuationSeparator/>
      </w:r>
    </w:p>
  </w:endnote>
  <w:endnote w:type="continuationNotice" w:id="1">
    <w:p w14:paraId="28C8CC78" w14:textId="77777777" w:rsidR="00555EFC" w:rsidRDefault="00555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19142"/>
      <w:docPartObj>
        <w:docPartGallery w:val="Page Numbers (Bottom of Page)"/>
        <w:docPartUnique/>
      </w:docPartObj>
    </w:sdtPr>
    <w:sdtEndPr>
      <w:rPr>
        <w:noProof/>
      </w:rPr>
    </w:sdtEndPr>
    <w:sdtContent>
      <w:p w14:paraId="4512BD71" w14:textId="73FBB47D" w:rsidR="00600F70" w:rsidRDefault="00600F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4910F" w14:textId="77777777" w:rsidR="00600F70" w:rsidRDefault="0060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D9651" w14:textId="77777777" w:rsidR="00555EFC" w:rsidRDefault="00555EFC" w:rsidP="002024FB">
      <w:pPr>
        <w:spacing w:after="0" w:line="240" w:lineRule="auto"/>
      </w:pPr>
      <w:r>
        <w:separator/>
      </w:r>
    </w:p>
  </w:footnote>
  <w:footnote w:type="continuationSeparator" w:id="0">
    <w:p w14:paraId="6776AA05" w14:textId="77777777" w:rsidR="00555EFC" w:rsidRDefault="00555EFC" w:rsidP="002024FB">
      <w:pPr>
        <w:spacing w:after="0" w:line="240" w:lineRule="auto"/>
      </w:pPr>
      <w:r>
        <w:continuationSeparator/>
      </w:r>
    </w:p>
  </w:footnote>
  <w:footnote w:type="continuationNotice" w:id="1">
    <w:p w14:paraId="21B38B1E" w14:textId="77777777" w:rsidR="00555EFC" w:rsidRDefault="00555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A9A1" w14:textId="78DD0672" w:rsidR="00600F70" w:rsidRDefault="00600F70" w:rsidP="000203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0CD"/>
    <w:multiLevelType w:val="hybridMultilevel"/>
    <w:tmpl w:val="94D4F442"/>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45C6DEC"/>
    <w:multiLevelType w:val="hybridMultilevel"/>
    <w:tmpl w:val="C4E042E4"/>
    <w:lvl w:ilvl="0" w:tplc="40600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EC23E6"/>
    <w:multiLevelType w:val="hybridMultilevel"/>
    <w:tmpl w:val="82C0745C"/>
    <w:lvl w:ilvl="0" w:tplc="F3D48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6536F"/>
    <w:multiLevelType w:val="hybridMultilevel"/>
    <w:tmpl w:val="2C12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10553"/>
    <w:multiLevelType w:val="hybridMultilevel"/>
    <w:tmpl w:val="9B767944"/>
    <w:lvl w:ilvl="0" w:tplc="6248CA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F9F74F8"/>
    <w:multiLevelType w:val="multilevel"/>
    <w:tmpl w:val="81983428"/>
    <w:lvl w:ilvl="0">
      <w:start w:val="1"/>
      <w:numFmt w:val="decimal"/>
      <w:lvlText w:val="%1."/>
      <w:lvlJc w:val="left"/>
      <w:pPr>
        <w:ind w:left="720" w:hanging="36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15:restartNumberingAfterBreak="0">
    <w:nsid w:val="128C340D"/>
    <w:multiLevelType w:val="hybridMultilevel"/>
    <w:tmpl w:val="FAF2B282"/>
    <w:lvl w:ilvl="0" w:tplc="24CCED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4D0CE4"/>
    <w:multiLevelType w:val="hybridMultilevel"/>
    <w:tmpl w:val="2780BA40"/>
    <w:lvl w:ilvl="0" w:tplc="BE20688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A5E4DD2"/>
    <w:multiLevelType w:val="hybridMultilevel"/>
    <w:tmpl w:val="2E4A1918"/>
    <w:lvl w:ilvl="0" w:tplc="36129F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C70417"/>
    <w:multiLevelType w:val="hybridMultilevel"/>
    <w:tmpl w:val="93E8C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31DB4"/>
    <w:multiLevelType w:val="hybridMultilevel"/>
    <w:tmpl w:val="90489706"/>
    <w:lvl w:ilvl="0" w:tplc="4CD4E3A8">
      <w:start w:val="1"/>
      <w:numFmt w:val="upperRoman"/>
      <w:lvlText w:val="%1."/>
      <w:lvlJc w:val="left"/>
      <w:pPr>
        <w:ind w:left="720" w:hanging="72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6556B"/>
    <w:multiLevelType w:val="hybridMultilevel"/>
    <w:tmpl w:val="FC2C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A6FC3"/>
    <w:multiLevelType w:val="hybridMultilevel"/>
    <w:tmpl w:val="E6E6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B1939"/>
    <w:multiLevelType w:val="hybridMultilevel"/>
    <w:tmpl w:val="86E0E82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56DE3"/>
    <w:multiLevelType w:val="hybridMultilevel"/>
    <w:tmpl w:val="4E080774"/>
    <w:lvl w:ilvl="0" w:tplc="A31E51B0">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C550D"/>
    <w:multiLevelType w:val="hybridMultilevel"/>
    <w:tmpl w:val="6090D576"/>
    <w:lvl w:ilvl="0" w:tplc="C5BE7E7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42A720C"/>
    <w:multiLevelType w:val="hybridMultilevel"/>
    <w:tmpl w:val="64CA0508"/>
    <w:lvl w:ilvl="0" w:tplc="6BC49C5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20F02"/>
    <w:multiLevelType w:val="multilevel"/>
    <w:tmpl w:val="C982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F60E4"/>
    <w:multiLevelType w:val="hybridMultilevel"/>
    <w:tmpl w:val="F1282F7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E1992"/>
    <w:multiLevelType w:val="hybridMultilevel"/>
    <w:tmpl w:val="DE948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C2FB1"/>
    <w:multiLevelType w:val="hybridMultilevel"/>
    <w:tmpl w:val="00D4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7720E"/>
    <w:multiLevelType w:val="hybridMultilevel"/>
    <w:tmpl w:val="DC240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F0C3A"/>
    <w:multiLevelType w:val="hybridMultilevel"/>
    <w:tmpl w:val="19483E50"/>
    <w:lvl w:ilvl="0" w:tplc="6A7CB6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DEF160B"/>
    <w:multiLevelType w:val="hybridMultilevel"/>
    <w:tmpl w:val="D2D859DC"/>
    <w:lvl w:ilvl="0" w:tplc="2D244A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0B61044"/>
    <w:multiLevelType w:val="hybridMultilevel"/>
    <w:tmpl w:val="DC16BB28"/>
    <w:lvl w:ilvl="0" w:tplc="04090011">
      <w:start w:val="1"/>
      <w:numFmt w:val="decimal"/>
      <w:lvlText w:val="%1)"/>
      <w:lvlJc w:val="left"/>
      <w:pPr>
        <w:ind w:left="106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5" w15:restartNumberingAfterBreak="0">
    <w:nsid w:val="522362A3"/>
    <w:multiLevelType w:val="hybridMultilevel"/>
    <w:tmpl w:val="E0AA81E6"/>
    <w:lvl w:ilvl="0" w:tplc="2F9E4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AEF544B"/>
    <w:multiLevelType w:val="hybridMultilevel"/>
    <w:tmpl w:val="BB623198"/>
    <w:lvl w:ilvl="0" w:tplc="0409000F">
      <w:start w:val="1"/>
      <w:numFmt w:val="decimal"/>
      <w:lvlText w:val="%1."/>
      <w:lvlJc w:val="left"/>
      <w:pPr>
        <w:ind w:left="630" w:hanging="360"/>
      </w:pPr>
    </w:lvl>
    <w:lvl w:ilvl="1" w:tplc="041C0019" w:tentative="1">
      <w:start w:val="1"/>
      <w:numFmt w:val="lowerLetter"/>
      <w:lvlText w:val="%2."/>
      <w:lvlJc w:val="left"/>
      <w:pPr>
        <w:ind w:left="3150" w:hanging="360"/>
      </w:pPr>
    </w:lvl>
    <w:lvl w:ilvl="2" w:tplc="041C001B" w:tentative="1">
      <w:start w:val="1"/>
      <w:numFmt w:val="lowerRoman"/>
      <w:lvlText w:val="%3."/>
      <w:lvlJc w:val="right"/>
      <w:pPr>
        <w:ind w:left="3870" w:hanging="180"/>
      </w:pPr>
    </w:lvl>
    <w:lvl w:ilvl="3" w:tplc="041C000F" w:tentative="1">
      <w:start w:val="1"/>
      <w:numFmt w:val="decimal"/>
      <w:lvlText w:val="%4."/>
      <w:lvlJc w:val="left"/>
      <w:pPr>
        <w:ind w:left="4590" w:hanging="360"/>
      </w:pPr>
    </w:lvl>
    <w:lvl w:ilvl="4" w:tplc="041C0019" w:tentative="1">
      <w:start w:val="1"/>
      <w:numFmt w:val="lowerLetter"/>
      <w:lvlText w:val="%5."/>
      <w:lvlJc w:val="left"/>
      <w:pPr>
        <w:ind w:left="5310" w:hanging="360"/>
      </w:pPr>
    </w:lvl>
    <w:lvl w:ilvl="5" w:tplc="041C001B" w:tentative="1">
      <w:start w:val="1"/>
      <w:numFmt w:val="lowerRoman"/>
      <w:lvlText w:val="%6."/>
      <w:lvlJc w:val="right"/>
      <w:pPr>
        <w:ind w:left="6030" w:hanging="180"/>
      </w:pPr>
    </w:lvl>
    <w:lvl w:ilvl="6" w:tplc="041C000F" w:tentative="1">
      <w:start w:val="1"/>
      <w:numFmt w:val="decimal"/>
      <w:lvlText w:val="%7."/>
      <w:lvlJc w:val="left"/>
      <w:pPr>
        <w:ind w:left="6750" w:hanging="360"/>
      </w:pPr>
    </w:lvl>
    <w:lvl w:ilvl="7" w:tplc="041C0019" w:tentative="1">
      <w:start w:val="1"/>
      <w:numFmt w:val="lowerLetter"/>
      <w:lvlText w:val="%8."/>
      <w:lvlJc w:val="left"/>
      <w:pPr>
        <w:ind w:left="7470" w:hanging="360"/>
      </w:pPr>
    </w:lvl>
    <w:lvl w:ilvl="8" w:tplc="041C001B" w:tentative="1">
      <w:start w:val="1"/>
      <w:numFmt w:val="lowerRoman"/>
      <w:lvlText w:val="%9."/>
      <w:lvlJc w:val="right"/>
      <w:pPr>
        <w:ind w:left="8190" w:hanging="180"/>
      </w:pPr>
    </w:lvl>
  </w:abstractNum>
  <w:abstractNum w:abstractNumId="27" w15:restartNumberingAfterBreak="0">
    <w:nsid w:val="5D0007F9"/>
    <w:multiLevelType w:val="hybridMultilevel"/>
    <w:tmpl w:val="3E3A8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C776B"/>
    <w:multiLevelType w:val="hybridMultilevel"/>
    <w:tmpl w:val="32B6FC1C"/>
    <w:lvl w:ilvl="0" w:tplc="04090017">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15058"/>
    <w:multiLevelType w:val="hybridMultilevel"/>
    <w:tmpl w:val="2B28207E"/>
    <w:lvl w:ilvl="0" w:tplc="4ADC2D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8137DAC"/>
    <w:multiLevelType w:val="hybridMultilevel"/>
    <w:tmpl w:val="2736B102"/>
    <w:lvl w:ilvl="0" w:tplc="4530A2D8">
      <w:start w:val="1"/>
      <w:numFmt w:val="decimal"/>
      <w:lvlText w:val="%1."/>
      <w:lvlJc w:val="left"/>
      <w:pPr>
        <w:ind w:left="63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04CB0"/>
    <w:multiLevelType w:val="hybridMultilevel"/>
    <w:tmpl w:val="F4505F56"/>
    <w:lvl w:ilvl="0" w:tplc="1A3004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51C74AD"/>
    <w:multiLevelType w:val="hybridMultilevel"/>
    <w:tmpl w:val="CB1C8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9342521"/>
    <w:multiLevelType w:val="hybridMultilevel"/>
    <w:tmpl w:val="439C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E11C2"/>
    <w:multiLevelType w:val="hybridMultilevel"/>
    <w:tmpl w:val="0A8AC48E"/>
    <w:lvl w:ilvl="0" w:tplc="24A89E66">
      <w:start w:val="1"/>
      <w:numFmt w:val="decimal"/>
      <w:lvlText w:val="%1."/>
      <w:lvlJc w:val="left"/>
      <w:pPr>
        <w:ind w:left="786" w:hanging="360"/>
      </w:pPr>
      <w:rPr>
        <w:rFonts w:eastAsia="Times New Roman"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6"/>
  </w:num>
  <w:num w:numId="2">
    <w:abstractNumId w:val="8"/>
  </w:num>
  <w:num w:numId="3">
    <w:abstractNumId w:val="3"/>
  </w:num>
  <w:num w:numId="4">
    <w:abstractNumId w:val="10"/>
  </w:num>
  <w:num w:numId="5">
    <w:abstractNumId w:val="30"/>
  </w:num>
  <w:num w:numId="6">
    <w:abstractNumId w:val="33"/>
  </w:num>
  <w:num w:numId="7">
    <w:abstractNumId w:val="34"/>
  </w:num>
  <w:num w:numId="8">
    <w:abstractNumId w:val="13"/>
  </w:num>
  <w:num w:numId="9">
    <w:abstractNumId w:val="14"/>
  </w:num>
  <w:num w:numId="10">
    <w:abstractNumId w:val="5"/>
  </w:num>
  <w:num w:numId="11">
    <w:abstractNumId w:val="24"/>
  </w:num>
  <w:num w:numId="12">
    <w:abstractNumId w:val="0"/>
  </w:num>
  <w:num w:numId="13">
    <w:abstractNumId w:val="28"/>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29"/>
  </w:num>
  <w:num w:numId="18">
    <w:abstractNumId w:val="12"/>
  </w:num>
  <w:num w:numId="19">
    <w:abstractNumId w:val="21"/>
  </w:num>
  <w:num w:numId="20">
    <w:abstractNumId w:val="11"/>
  </w:num>
  <w:num w:numId="21">
    <w:abstractNumId w:val="27"/>
  </w:num>
  <w:num w:numId="22">
    <w:abstractNumId w:val="9"/>
  </w:num>
  <w:num w:numId="23">
    <w:abstractNumId w:val="19"/>
  </w:num>
  <w:num w:numId="24">
    <w:abstractNumId w:val="20"/>
  </w:num>
  <w:num w:numId="25">
    <w:abstractNumId w:val="6"/>
  </w:num>
  <w:num w:numId="26">
    <w:abstractNumId w:val="7"/>
  </w:num>
  <w:num w:numId="27">
    <w:abstractNumId w:val="4"/>
  </w:num>
  <w:num w:numId="28">
    <w:abstractNumId w:val="31"/>
  </w:num>
  <w:num w:numId="29">
    <w:abstractNumId w:val="22"/>
  </w:num>
  <w:num w:numId="30">
    <w:abstractNumId w:val="23"/>
  </w:num>
  <w:num w:numId="31">
    <w:abstractNumId w:val="1"/>
  </w:num>
  <w:num w:numId="32">
    <w:abstractNumId w:val="25"/>
  </w:num>
  <w:num w:numId="33">
    <w:abstractNumId w:val="15"/>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7F"/>
    <w:rsid w:val="00000195"/>
    <w:rsid w:val="000054AB"/>
    <w:rsid w:val="000103BD"/>
    <w:rsid w:val="00014A22"/>
    <w:rsid w:val="00016FAE"/>
    <w:rsid w:val="0002036C"/>
    <w:rsid w:val="00024490"/>
    <w:rsid w:val="00024977"/>
    <w:rsid w:val="000250F4"/>
    <w:rsid w:val="000275F4"/>
    <w:rsid w:val="00032018"/>
    <w:rsid w:val="00033650"/>
    <w:rsid w:val="00034E5A"/>
    <w:rsid w:val="000403DF"/>
    <w:rsid w:val="00040FCB"/>
    <w:rsid w:val="000420B5"/>
    <w:rsid w:val="00044E06"/>
    <w:rsid w:val="00050483"/>
    <w:rsid w:val="00051FB4"/>
    <w:rsid w:val="000529A5"/>
    <w:rsid w:val="00056E10"/>
    <w:rsid w:val="00061B22"/>
    <w:rsid w:val="000627D6"/>
    <w:rsid w:val="000639DC"/>
    <w:rsid w:val="000671AB"/>
    <w:rsid w:val="00070624"/>
    <w:rsid w:val="000733B3"/>
    <w:rsid w:val="0007431D"/>
    <w:rsid w:val="0008024E"/>
    <w:rsid w:val="000804E8"/>
    <w:rsid w:val="00082001"/>
    <w:rsid w:val="0008292E"/>
    <w:rsid w:val="000836D4"/>
    <w:rsid w:val="00083FCA"/>
    <w:rsid w:val="00094D47"/>
    <w:rsid w:val="000950BD"/>
    <w:rsid w:val="00097631"/>
    <w:rsid w:val="000A265F"/>
    <w:rsid w:val="000B6637"/>
    <w:rsid w:val="000C4F3F"/>
    <w:rsid w:val="000D063E"/>
    <w:rsid w:val="000E11FC"/>
    <w:rsid w:val="000E1866"/>
    <w:rsid w:val="000E2004"/>
    <w:rsid w:val="000E3030"/>
    <w:rsid w:val="000E67CC"/>
    <w:rsid w:val="000E69FA"/>
    <w:rsid w:val="000F1D27"/>
    <w:rsid w:val="000F1EC4"/>
    <w:rsid w:val="000F220F"/>
    <w:rsid w:val="000F29AA"/>
    <w:rsid w:val="000F38EA"/>
    <w:rsid w:val="000F3CF0"/>
    <w:rsid w:val="000F6FCB"/>
    <w:rsid w:val="00124C10"/>
    <w:rsid w:val="001404BE"/>
    <w:rsid w:val="0014109A"/>
    <w:rsid w:val="00141AD8"/>
    <w:rsid w:val="00143330"/>
    <w:rsid w:val="00145F94"/>
    <w:rsid w:val="00146B5F"/>
    <w:rsid w:val="00154C55"/>
    <w:rsid w:val="00155BD7"/>
    <w:rsid w:val="00155D0C"/>
    <w:rsid w:val="00155E16"/>
    <w:rsid w:val="00155E28"/>
    <w:rsid w:val="0015767F"/>
    <w:rsid w:val="00164009"/>
    <w:rsid w:val="0016442B"/>
    <w:rsid w:val="001659B6"/>
    <w:rsid w:val="00177A79"/>
    <w:rsid w:val="00181E85"/>
    <w:rsid w:val="00183FE1"/>
    <w:rsid w:val="00183FE7"/>
    <w:rsid w:val="00190AF6"/>
    <w:rsid w:val="00190C39"/>
    <w:rsid w:val="001927CF"/>
    <w:rsid w:val="00192D7A"/>
    <w:rsid w:val="001930AE"/>
    <w:rsid w:val="001A01ED"/>
    <w:rsid w:val="001A150B"/>
    <w:rsid w:val="001A5D9E"/>
    <w:rsid w:val="001B1694"/>
    <w:rsid w:val="001C152D"/>
    <w:rsid w:val="001C1881"/>
    <w:rsid w:val="001C3071"/>
    <w:rsid w:val="001C495A"/>
    <w:rsid w:val="001C5FFF"/>
    <w:rsid w:val="001C7840"/>
    <w:rsid w:val="001D04C7"/>
    <w:rsid w:val="001D6F55"/>
    <w:rsid w:val="001E0CB6"/>
    <w:rsid w:val="001E1FDE"/>
    <w:rsid w:val="001E65CB"/>
    <w:rsid w:val="001F657B"/>
    <w:rsid w:val="001F71B3"/>
    <w:rsid w:val="002024FB"/>
    <w:rsid w:val="00205A85"/>
    <w:rsid w:val="00207418"/>
    <w:rsid w:val="00211960"/>
    <w:rsid w:val="002155DA"/>
    <w:rsid w:val="00216AA2"/>
    <w:rsid w:val="0022056A"/>
    <w:rsid w:val="002218C6"/>
    <w:rsid w:val="00226857"/>
    <w:rsid w:val="00227819"/>
    <w:rsid w:val="00232903"/>
    <w:rsid w:val="0023594A"/>
    <w:rsid w:val="002371AB"/>
    <w:rsid w:val="00237D00"/>
    <w:rsid w:val="0025169B"/>
    <w:rsid w:val="00253346"/>
    <w:rsid w:val="0025422B"/>
    <w:rsid w:val="0025781E"/>
    <w:rsid w:val="002613B3"/>
    <w:rsid w:val="00264447"/>
    <w:rsid w:val="002703B5"/>
    <w:rsid w:val="002757AD"/>
    <w:rsid w:val="00283C91"/>
    <w:rsid w:val="0028564B"/>
    <w:rsid w:val="00285C29"/>
    <w:rsid w:val="00295C5F"/>
    <w:rsid w:val="002A28B5"/>
    <w:rsid w:val="002A2ABD"/>
    <w:rsid w:val="002A3B09"/>
    <w:rsid w:val="002B16B8"/>
    <w:rsid w:val="002B2600"/>
    <w:rsid w:val="002B2FAC"/>
    <w:rsid w:val="002C0E7A"/>
    <w:rsid w:val="002C3E66"/>
    <w:rsid w:val="002C5E9F"/>
    <w:rsid w:val="002D11E7"/>
    <w:rsid w:val="002D28C2"/>
    <w:rsid w:val="002D35C1"/>
    <w:rsid w:val="002D4B97"/>
    <w:rsid w:val="002D5593"/>
    <w:rsid w:val="002E0D78"/>
    <w:rsid w:val="002E5F8E"/>
    <w:rsid w:val="002F1538"/>
    <w:rsid w:val="002F5102"/>
    <w:rsid w:val="0030073C"/>
    <w:rsid w:val="0030098E"/>
    <w:rsid w:val="0030186D"/>
    <w:rsid w:val="0030571F"/>
    <w:rsid w:val="003072F5"/>
    <w:rsid w:val="00311DF0"/>
    <w:rsid w:val="0031258E"/>
    <w:rsid w:val="00317B9D"/>
    <w:rsid w:val="00322A55"/>
    <w:rsid w:val="003253AC"/>
    <w:rsid w:val="003263BC"/>
    <w:rsid w:val="00326FFA"/>
    <w:rsid w:val="00330997"/>
    <w:rsid w:val="00331DD4"/>
    <w:rsid w:val="00332751"/>
    <w:rsid w:val="003357B7"/>
    <w:rsid w:val="00335C6D"/>
    <w:rsid w:val="00340240"/>
    <w:rsid w:val="00340BA5"/>
    <w:rsid w:val="00340D93"/>
    <w:rsid w:val="00340F6A"/>
    <w:rsid w:val="0035091E"/>
    <w:rsid w:val="0035484A"/>
    <w:rsid w:val="003549E5"/>
    <w:rsid w:val="00354C77"/>
    <w:rsid w:val="00363662"/>
    <w:rsid w:val="00372B73"/>
    <w:rsid w:val="0037668C"/>
    <w:rsid w:val="00380BAA"/>
    <w:rsid w:val="00387841"/>
    <w:rsid w:val="00387B3D"/>
    <w:rsid w:val="00397AB7"/>
    <w:rsid w:val="003A10CB"/>
    <w:rsid w:val="003A1380"/>
    <w:rsid w:val="003A4536"/>
    <w:rsid w:val="003A4950"/>
    <w:rsid w:val="003A5C0C"/>
    <w:rsid w:val="003B1293"/>
    <w:rsid w:val="003B37A6"/>
    <w:rsid w:val="003B5362"/>
    <w:rsid w:val="003C5268"/>
    <w:rsid w:val="003C5A1E"/>
    <w:rsid w:val="003D4D97"/>
    <w:rsid w:val="003E5684"/>
    <w:rsid w:val="003E7BB7"/>
    <w:rsid w:val="003F3084"/>
    <w:rsid w:val="003F5137"/>
    <w:rsid w:val="003F6183"/>
    <w:rsid w:val="003F6992"/>
    <w:rsid w:val="003F6A6E"/>
    <w:rsid w:val="003F77B5"/>
    <w:rsid w:val="00410369"/>
    <w:rsid w:val="00410BE7"/>
    <w:rsid w:val="00410CC6"/>
    <w:rsid w:val="00412C14"/>
    <w:rsid w:val="004148B6"/>
    <w:rsid w:val="0042057B"/>
    <w:rsid w:val="00423AF1"/>
    <w:rsid w:val="00423F4C"/>
    <w:rsid w:val="00425892"/>
    <w:rsid w:val="00426457"/>
    <w:rsid w:val="0043248B"/>
    <w:rsid w:val="00442517"/>
    <w:rsid w:val="00442A84"/>
    <w:rsid w:val="00445C4E"/>
    <w:rsid w:val="004460B1"/>
    <w:rsid w:val="004528D3"/>
    <w:rsid w:val="00453D88"/>
    <w:rsid w:val="004559E8"/>
    <w:rsid w:val="004578E2"/>
    <w:rsid w:val="004653D3"/>
    <w:rsid w:val="004714D1"/>
    <w:rsid w:val="00477DE2"/>
    <w:rsid w:val="00486A6D"/>
    <w:rsid w:val="00496C8F"/>
    <w:rsid w:val="004A32CD"/>
    <w:rsid w:val="004A4C5D"/>
    <w:rsid w:val="004A6F65"/>
    <w:rsid w:val="004B4AA5"/>
    <w:rsid w:val="004C104E"/>
    <w:rsid w:val="004C1CCE"/>
    <w:rsid w:val="004C44DD"/>
    <w:rsid w:val="004C5313"/>
    <w:rsid w:val="004C5F65"/>
    <w:rsid w:val="004C691B"/>
    <w:rsid w:val="004C7920"/>
    <w:rsid w:val="004C7A99"/>
    <w:rsid w:val="004D79E9"/>
    <w:rsid w:val="004D7A6F"/>
    <w:rsid w:val="004E329C"/>
    <w:rsid w:val="004E4B35"/>
    <w:rsid w:val="004E5B43"/>
    <w:rsid w:val="004E6702"/>
    <w:rsid w:val="00503C96"/>
    <w:rsid w:val="00510416"/>
    <w:rsid w:val="005136BE"/>
    <w:rsid w:val="005145DD"/>
    <w:rsid w:val="0051556F"/>
    <w:rsid w:val="00517E5E"/>
    <w:rsid w:val="005252AC"/>
    <w:rsid w:val="00525E62"/>
    <w:rsid w:val="005318C7"/>
    <w:rsid w:val="00532FFB"/>
    <w:rsid w:val="00533ECB"/>
    <w:rsid w:val="00541C46"/>
    <w:rsid w:val="00550BE7"/>
    <w:rsid w:val="0055512F"/>
    <w:rsid w:val="00555BCA"/>
    <w:rsid w:val="00555EFC"/>
    <w:rsid w:val="00563482"/>
    <w:rsid w:val="00566645"/>
    <w:rsid w:val="0056729B"/>
    <w:rsid w:val="0057136E"/>
    <w:rsid w:val="0057581E"/>
    <w:rsid w:val="00576AC8"/>
    <w:rsid w:val="00587348"/>
    <w:rsid w:val="00590A05"/>
    <w:rsid w:val="005927FB"/>
    <w:rsid w:val="005942D7"/>
    <w:rsid w:val="005A1520"/>
    <w:rsid w:val="005A47B1"/>
    <w:rsid w:val="005A78C4"/>
    <w:rsid w:val="005B0937"/>
    <w:rsid w:val="005B425C"/>
    <w:rsid w:val="005B529E"/>
    <w:rsid w:val="005B56A3"/>
    <w:rsid w:val="005B5B42"/>
    <w:rsid w:val="005B63F5"/>
    <w:rsid w:val="005B68EE"/>
    <w:rsid w:val="005C0832"/>
    <w:rsid w:val="005C13B0"/>
    <w:rsid w:val="005C57BC"/>
    <w:rsid w:val="005D2ECE"/>
    <w:rsid w:val="005D38C7"/>
    <w:rsid w:val="005D3E3F"/>
    <w:rsid w:val="005D4DA3"/>
    <w:rsid w:val="005E2CEE"/>
    <w:rsid w:val="005E6D59"/>
    <w:rsid w:val="005F2A4C"/>
    <w:rsid w:val="005F630B"/>
    <w:rsid w:val="00600F70"/>
    <w:rsid w:val="00602FE7"/>
    <w:rsid w:val="00612050"/>
    <w:rsid w:val="00612F10"/>
    <w:rsid w:val="0061323C"/>
    <w:rsid w:val="00613374"/>
    <w:rsid w:val="0061348C"/>
    <w:rsid w:val="00613E61"/>
    <w:rsid w:val="006237A0"/>
    <w:rsid w:val="00626D30"/>
    <w:rsid w:val="006270B8"/>
    <w:rsid w:val="006303FA"/>
    <w:rsid w:val="0063099D"/>
    <w:rsid w:val="00631C12"/>
    <w:rsid w:val="006349C5"/>
    <w:rsid w:val="006440AF"/>
    <w:rsid w:val="00646156"/>
    <w:rsid w:val="00651634"/>
    <w:rsid w:val="006517F1"/>
    <w:rsid w:val="00652F42"/>
    <w:rsid w:val="006563A4"/>
    <w:rsid w:val="00663715"/>
    <w:rsid w:val="00682F86"/>
    <w:rsid w:val="00684BDE"/>
    <w:rsid w:val="006855BC"/>
    <w:rsid w:val="00685A17"/>
    <w:rsid w:val="006A153D"/>
    <w:rsid w:val="006B2FF7"/>
    <w:rsid w:val="006C10F0"/>
    <w:rsid w:val="006C5EC7"/>
    <w:rsid w:val="006C73C5"/>
    <w:rsid w:val="006C7B51"/>
    <w:rsid w:val="006D09D8"/>
    <w:rsid w:val="006E1718"/>
    <w:rsid w:val="006E5FB3"/>
    <w:rsid w:val="006F367D"/>
    <w:rsid w:val="00713804"/>
    <w:rsid w:val="00717AE2"/>
    <w:rsid w:val="0072177F"/>
    <w:rsid w:val="00721E54"/>
    <w:rsid w:val="00723DEC"/>
    <w:rsid w:val="00725180"/>
    <w:rsid w:val="00725980"/>
    <w:rsid w:val="0072732B"/>
    <w:rsid w:val="00732D4A"/>
    <w:rsid w:val="00734DFB"/>
    <w:rsid w:val="00735DC8"/>
    <w:rsid w:val="0073642C"/>
    <w:rsid w:val="00736D8E"/>
    <w:rsid w:val="00737B8A"/>
    <w:rsid w:val="00744DD3"/>
    <w:rsid w:val="007466F9"/>
    <w:rsid w:val="00747569"/>
    <w:rsid w:val="007540C9"/>
    <w:rsid w:val="007557F1"/>
    <w:rsid w:val="00755A5C"/>
    <w:rsid w:val="00763764"/>
    <w:rsid w:val="00766112"/>
    <w:rsid w:val="00773E32"/>
    <w:rsid w:val="00790411"/>
    <w:rsid w:val="007959BD"/>
    <w:rsid w:val="00795B6F"/>
    <w:rsid w:val="00797DB5"/>
    <w:rsid w:val="007A0279"/>
    <w:rsid w:val="007A2784"/>
    <w:rsid w:val="007A293B"/>
    <w:rsid w:val="007A404F"/>
    <w:rsid w:val="007A4BCB"/>
    <w:rsid w:val="007A6DC0"/>
    <w:rsid w:val="007A7804"/>
    <w:rsid w:val="007B0D9B"/>
    <w:rsid w:val="007B0E6D"/>
    <w:rsid w:val="007B19AA"/>
    <w:rsid w:val="007B65CE"/>
    <w:rsid w:val="007C3B14"/>
    <w:rsid w:val="007C5CDC"/>
    <w:rsid w:val="007D4170"/>
    <w:rsid w:val="007D7BDF"/>
    <w:rsid w:val="007E0048"/>
    <w:rsid w:val="007E2A94"/>
    <w:rsid w:val="007E51E4"/>
    <w:rsid w:val="007E520C"/>
    <w:rsid w:val="007E5C51"/>
    <w:rsid w:val="007F03CC"/>
    <w:rsid w:val="007F60DE"/>
    <w:rsid w:val="007F72B3"/>
    <w:rsid w:val="00800139"/>
    <w:rsid w:val="00804DC1"/>
    <w:rsid w:val="008065F1"/>
    <w:rsid w:val="008150EF"/>
    <w:rsid w:val="00817934"/>
    <w:rsid w:val="00822A5B"/>
    <w:rsid w:val="00825E80"/>
    <w:rsid w:val="00827B6F"/>
    <w:rsid w:val="0083210F"/>
    <w:rsid w:val="00832804"/>
    <w:rsid w:val="00840EE3"/>
    <w:rsid w:val="008416CE"/>
    <w:rsid w:val="00845C83"/>
    <w:rsid w:val="00847865"/>
    <w:rsid w:val="00860221"/>
    <w:rsid w:val="0086377B"/>
    <w:rsid w:val="0086461E"/>
    <w:rsid w:val="008667E8"/>
    <w:rsid w:val="008730B6"/>
    <w:rsid w:val="00875396"/>
    <w:rsid w:val="0087702C"/>
    <w:rsid w:val="00892759"/>
    <w:rsid w:val="008935E0"/>
    <w:rsid w:val="0089589C"/>
    <w:rsid w:val="00895C36"/>
    <w:rsid w:val="008A1165"/>
    <w:rsid w:val="008B4BB3"/>
    <w:rsid w:val="008C01C2"/>
    <w:rsid w:val="008C051B"/>
    <w:rsid w:val="008C5E88"/>
    <w:rsid w:val="008C5FC4"/>
    <w:rsid w:val="008D2886"/>
    <w:rsid w:val="008E6180"/>
    <w:rsid w:val="008E659D"/>
    <w:rsid w:val="008F53C6"/>
    <w:rsid w:val="008F5740"/>
    <w:rsid w:val="008F5C03"/>
    <w:rsid w:val="008F7699"/>
    <w:rsid w:val="009016EA"/>
    <w:rsid w:val="00903313"/>
    <w:rsid w:val="0090354B"/>
    <w:rsid w:val="0090384A"/>
    <w:rsid w:val="009054FF"/>
    <w:rsid w:val="0090740D"/>
    <w:rsid w:val="00907B29"/>
    <w:rsid w:val="00912C01"/>
    <w:rsid w:val="009130DB"/>
    <w:rsid w:val="0091439F"/>
    <w:rsid w:val="009204FB"/>
    <w:rsid w:val="009223B1"/>
    <w:rsid w:val="00931E2E"/>
    <w:rsid w:val="0094480A"/>
    <w:rsid w:val="00945880"/>
    <w:rsid w:val="00946665"/>
    <w:rsid w:val="00952136"/>
    <w:rsid w:val="00953EB3"/>
    <w:rsid w:val="009559C6"/>
    <w:rsid w:val="00957009"/>
    <w:rsid w:val="009608D3"/>
    <w:rsid w:val="00961F35"/>
    <w:rsid w:val="00962DBD"/>
    <w:rsid w:val="00962E45"/>
    <w:rsid w:val="0096510E"/>
    <w:rsid w:val="009668B2"/>
    <w:rsid w:val="009703AE"/>
    <w:rsid w:val="00974EBB"/>
    <w:rsid w:val="00981F32"/>
    <w:rsid w:val="009852C6"/>
    <w:rsid w:val="00987B95"/>
    <w:rsid w:val="009A3349"/>
    <w:rsid w:val="009B0E4E"/>
    <w:rsid w:val="009B3403"/>
    <w:rsid w:val="009C1875"/>
    <w:rsid w:val="009E0477"/>
    <w:rsid w:val="009E7A8E"/>
    <w:rsid w:val="009F0B97"/>
    <w:rsid w:val="009F43B7"/>
    <w:rsid w:val="009F4BE2"/>
    <w:rsid w:val="00A02D16"/>
    <w:rsid w:val="00A05406"/>
    <w:rsid w:val="00A16104"/>
    <w:rsid w:val="00A2001F"/>
    <w:rsid w:val="00A21B62"/>
    <w:rsid w:val="00A26F4C"/>
    <w:rsid w:val="00A27244"/>
    <w:rsid w:val="00A310BA"/>
    <w:rsid w:val="00A34362"/>
    <w:rsid w:val="00A34E57"/>
    <w:rsid w:val="00A3635F"/>
    <w:rsid w:val="00A3776C"/>
    <w:rsid w:val="00A4183F"/>
    <w:rsid w:val="00A45E1D"/>
    <w:rsid w:val="00A472FF"/>
    <w:rsid w:val="00A53BE7"/>
    <w:rsid w:val="00A5526D"/>
    <w:rsid w:val="00A5565D"/>
    <w:rsid w:val="00A57984"/>
    <w:rsid w:val="00A636CF"/>
    <w:rsid w:val="00A91514"/>
    <w:rsid w:val="00A91F88"/>
    <w:rsid w:val="00A971DE"/>
    <w:rsid w:val="00AB1075"/>
    <w:rsid w:val="00AB47CB"/>
    <w:rsid w:val="00AC3929"/>
    <w:rsid w:val="00AC41A5"/>
    <w:rsid w:val="00AC5060"/>
    <w:rsid w:val="00AD1A44"/>
    <w:rsid w:val="00AD1F72"/>
    <w:rsid w:val="00AD7908"/>
    <w:rsid w:val="00AE08DF"/>
    <w:rsid w:val="00AE623F"/>
    <w:rsid w:val="00AE7ED4"/>
    <w:rsid w:val="00AF243B"/>
    <w:rsid w:val="00AF5D1F"/>
    <w:rsid w:val="00B037F6"/>
    <w:rsid w:val="00B03A90"/>
    <w:rsid w:val="00B04B01"/>
    <w:rsid w:val="00B113C5"/>
    <w:rsid w:val="00B11520"/>
    <w:rsid w:val="00B12640"/>
    <w:rsid w:val="00B13EED"/>
    <w:rsid w:val="00B14EF7"/>
    <w:rsid w:val="00B17F1C"/>
    <w:rsid w:val="00B20284"/>
    <w:rsid w:val="00B24AF1"/>
    <w:rsid w:val="00B26773"/>
    <w:rsid w:val="00B32EFA"/>
    <w:rsid w:val="00B35486"/>
    <w:rsid w:val="00B406F0"/>
    <w:rsid w:val="00B44B4E"/>
    <w:rsid w:val="00B5229E"/>
    <w:rsid w:val="00B537A8"/>
    <w:rsid w:val="00B623FB"/>
    <w:rsid w:val="00B633FE"/>
    <w:rsid w:val="00B63F7E"/>
    <w:rsid w:val="00B667EE"/>
    <w:rsid w:val="00B71577"/>
    <w:rsid w:val="00B80BE8"/>
    <w:rsid w:val="00B821C8"/>
    <w:rsid w:val="00B8428C"/>
    <w:rsid w:val="00B863DA"/>
    <w:rsid w:val="00B90550"/>
    <w:rsid w:val="00B905B5"/>
    <w:rsid w:val="00B92CD3"/>
    <w:rsid w:val="00B958EA"/>
    <w:rsid w:val="00B96C4F"/>
    <w:rsid w:val="00BA7EE8"/>
    <w:rsid w:val="00BB015D"/>
    <w:rsid w:val="00BB1FFA"/>
    <w:rsid w:val="00BB6432"/>
    <w:rsid w:val="00BB7CF0"/>
    <w:rsid w:val="00BC29E7"/>
    <w:rsid w:val="00BC4BD9"/>
    <w:rsid w:val="00BD40E8"/>
    <w:rsid w:val="00BD62A9"/>
    <w:rsid w:val="00BE2E6C"/>
    <w:rsid w:val="00BE6E8B"/>
    <w:rsid w:val="00BE7DFA"/>
    <w:rsid w:val="00BF1ACD"/>
    <w:rsid w:val="00BF1CEE"/>
    <w:rsid w:val="00BF1E69"/>
    <w:rsid w:val="00BF20B5"/>
    <w:rsid w:val="00BF58CE"/>
    <w:rsid w:val="00BF6F8E"/>
    <w:rsid w:val="00C01201"/>
    <w:rsid w:val="00C01506"/>
    <w:rsid w:val="00C0496B"/>
    <w:rsid w:val="00C050F4"/>
    <w:rsid w:val="00C11BF6"/>
    <w:rsid w:val="00C22A44"/>
    <w:rsid w:val="00C23661"/>
    <w:rsid w:val="00C26540"/>
    <w:rsid w:val="00C30C00"/>
    <w:rsid w:val="00C30D89"/>
    <w:rsid w:val="00C3354D"/>
    <w:rsid w:val="00C375E4"/>
    <w:rsid w:val="00C400F8"/>
    <w:rsid w:val="00C660F3"/>
    <w:rsid w:val="00C7264C"/>
    <w:rsid w:val="00C734A5"/>
    <w:rsid w:val="00C933B4"/>
    <w:rsid w:val="00C97F0C"/>
    <w:rsid w:val="00CA1E24"/>
    <w:rsid w:val="00CA2BDF"/>
    <w:rsid w:val="00CA2C84"/>
    <w:rsid w:val="00CA5553"/>
    <w:rsid w:val="00CA55D3"/>
    <w:rsid w:val="00CA5B77"/>
    <w:rsid w:val="00CC5388"/>
    <w:rsid w:val="00CC7D68"/>
    <w:rsid w:val="00CD03EE"/>
    <w:rsid w:val="00CD4EEE"/>
    <w:rsid w:val="00CD52CB"/>
    <w:rsid w:val="00CE4466"/>
    <w:rsid w:val="00CE4B70"/>
    <w:rsid w:val="00CE69E7"/>
    <w:rsid w:val="00CE76E3"/>
    <w:rsid w:val="00CE7D66"/>
    <w:rsid w:val="00CF105F"/>
    <w:rsid w:val="00D02D4C"/>
    <w:rsid w:val="00D04BBA"/>
    <w:rsid w:val="00D07C5E"/>
    <w:rsid w:val="00D13E1B"/>
    <w:rsid w:val="00D22DAE"/>
    <w:rsid w:val="00D25490"/>
    <w:rsid w:val="00D25D00"/>
    <w:rsid w:val="00D26C9F"/>
    <w:rsid w:val="00D3128F"/>
    <w:rsid w:val="00D34B66"/>
    <w:rsid w:val="00D34D2A"/>
    <w:rsid w:val="00D366EA"/>
    <w:rsid w:val="00D3673B"/>
    <w:rsid w:val="00D36906"/>
    <w:rsid w:val="00D43407"/>
    <w:rsid w:val="00D43807"/>
    <w:rsid w:val="00D455C3"/>
    <w:rsid w:val="00D5187F"/>
    <w:rsid w:val="00D66760"/>
    <w:rsid w:val="00D7123B"/>
    <w:rsid w:val="00D71851"/>
    <w:rsid w:val="00D73EE6"/>
    <w:rsid w:val="00D740BA"/>
    <w:rsid w:val="00D75055"/>
    <w:rsid w:val="00D75D87"/>
    <w:rsid w:val="00D76099"/>
    <w:rsid w:val="00D77383"/>
    <w:rsid w:val="00D8298B"/>
    <w:rsid w:val="00D8301D"/>
    <w:rsid w:val="00D8367A"/>
    <w:rsid w:val="00D964D8"/>
    <w:rsid w:val="00DA17A8"/>
    <w:rsid w:val="00DA1A71"/>
    <w:rsid w:val="00DA487C"/>
    <w:rsid w:val="00DA7CA9"/>
    <w:rsid w:val="00DB0C68"/>
    <w:rsid w:val="00DB5F11"/>
    <w:rsid w:val="00DC39C6"/>
    <w:rsid w:val="00DC50AE"/>
    <w:rsid w:val="00DD1EEB"/>
    <w:rsid w:val="00DD203E"/>
    <w:rsid w:val="00DD31AC"/>
    <w:rsid w:val="00DD4850"/>
    <w:rsid w:val="00DE1271"/>
    <w:rsid w:val="00DE1861"/>
    <w:rsid w:val="00DE31A6"/>
    <w:rsid w:val="00DF4C4D"/>
    <w:rsid w:val="00DF6C0D"/>
    <w:rsid w:val="00E0444B"/>
    <w:rsid w:val="00E22D6D"/>
    <w:rsid w:val="00E25365"/>
    <w:rsid w:val="00E32558"/>
    <w:rsid w:val="00E3349F"/>
    <w:rsid w:val="00E34D45"/>
    <w:rsid w:val="00E40562"/>
    <w:rsid w:val="00E43207"/>
    <w:rsid w:val="00E43668"/>
    <w:rsid w:val="00E46FB8"/>
    <w:rsid w:val="00E47706"/>
    <w:rsid w:val="00E47CF3"/>
    <w:rsid w:val="00E51246"/>
    <w:rsid w:val="00E51415"/>
    <w:rsid w:val="00E51945"/>
    <w:rsid w:val="00E57B6B"/>
    <w:rsid w:val="00E63429"/>
    <w:rsid w:val="00E65741"/>
    <w:rsid w:val="00E722F5"/>
    <w:rsid w:val="00E73AA7"/>
    <w:rsid w:val="00E74B73"/>
    <w:rsid w:val="00E83529"/>
    <w:rsid w:val="00E85F71"/>
    <w:rsid w:val="00E86854"/>
    <w:rsid w:val="00E87489"/>
    <w:rsid w:val="00E93045"/>
    <w:rsid w:val="00E9495F"/>
    <w:rsid w:val="00E95D02"/>
    <w:rsid w:val="00EA0E0E"/>
    <w:rsid w:val="00EB4897"/>
    <w:rsid w:val="00EB4F4A"/>
    <w:rsid w:val="00EC2863"/>
    <w:rsid w:val="00EC59DF"/>
    <w:rsid w:val="00ED1A5D"/>
    <w:rsid w:val="00EE0BD3"/>
    <w:rsid w:val="00EE336E"/>
    <w:rsid w:val="00EE39EE"/>
    <w:rsid w:val="00EE48B9"/>
    <w:rsid w:val="00EF08AB"/>
    <w:rsid w:val="00EF1F49"/>
    <w:rsid w:val="00EF48CF"/>
    <w:rsid w:val="00EF596E"/>
    <w:rsid w:val="00EF7F10"/>
    <w:rsid w:val="00F01DEA"/>
    <w:rsid w:val="00F061FE"/>
    <w:rsid w:val="00F066A8"/>
    <w:rsid w:val="00F10CF8"/>
    <w:rsid w:val="00F16AAC"/>
    <w:rsid w:val="00F21E11"/>
    <w:rsid w:val="00F232C6"/>
    <w:rsid w:val="00F24BB4"/>
    <w:rsid w:val="00F33DC3"/>
    <w:rsid w:val="00F35A8B"/>
    <w:rsid w:val="00F43D8D"/>
    <w:rsid w:val="00F448E6"/>
    <w:rsid w:val="00F456E0"/>
    <w:rsid w:val="00F47D6E"/>
    <w:rsid w:val="00F51B20"/>
    <w:rsid w:val="00F52499"/>
    <w:rsid w:val="00F530ED"/>
    <w:rsid w:val="00F53DE3"/>
    <w:rsid w:val="00F5511A"/>
    <w:rsid w:val="00F60927"/>
    <w:rsid w:val="00F702AE"/>
    <w:rsid w:val="00F75E4B"/>
    <w:rsid w:val="00F80FEE"/>
    <w:rsid w:val="00F83156"/>
    <w:rsid w:val="00F84854"/>
    <w:rsid w:val="00F85F22"/>
    <w:rsid w:val="00F90CE3"/>
    <w:rsid w:val="00F92358"/>
    <w:rsid w:val="00F92640"/>
    <w:rsid w:val="00F96A8F"/>
    <w:rsid w:val="00F96B8E"/>
    <w:rsid w:val="00F97266"/>
    <w:rsid w:val="00F97A83"/>
    <w:rsid w:val="00FA1AA6"/>
    <w:rsid w:val="00FA1FA9"/>
    <w:rsid w:val="00FA3EBF"/>
    <w:rsid w:val="00FA45C3"/>
    <w:rsid w:val="00FA6213"/>
    <w:rsid w:val="00FA67F1"/>
    <w:rsid w:val="00FB3EFE"/>
    <w:rsid w:val="00FB4D17"/>
    <w:rsid w:val="00FB5022"/>
    <w:rsid w:val="00FB611B"/>
    <w:rsid w:val="00FB6527"/>
    <w:rsid w:val="00FB6A3B"/>
    <w:rsid w:val="00FC50E7"/>
    <w:rsid w:val="00FC560D"/>
    <w:rsid w:val="00FD2716"/>
    <w:rsid w:val="00FD5203"/>
    <w:rsid w:val="00FD79F7"/>
    <w:rsid w:val="00FE3C65"/>
    <w:rsid w:val="00FE4211"/>
    <w:rsid w:val="00FE48D2"/>
    <w:rsid w:val="00FE49F7"/>
    <w:rsid w:val="00FF122C"/>
    <w:rsid w:val="00FF3253"/>
    <w:rsid w:val="00FF7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B5E9"/>
  <w15:docId w15:val="{023B0DC3-7A14-4637-A717-70C62716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15767F"/>
    <w:rPr>
      <w:rFonts w:ascii="Times New Roman" w:eastAsia="MS Mincho" w:hAnsi="Times New Roman" w:cs="Times New Roman"/>
      <w:sz w:val="24"/>
      <w:szCs w:val="24"/>
    </w:rPr>
  </w:style>
  <w:style w:type="paragraph" w:styleId="NoSpacing">
    <w:name w:val="No Spacing"/>
    <w:link w:val="NoSpacingChar"/>
    <w:uiPriority w:val="99"/>
    <w:qFormat/>
    <w:rsid w:val="0015767F"/>
    <w:pPr>
      <w:spacing w:after="0" w:line="240" w:lineRule="auto"/>
    </w:pPr>
    <w:rPr>
      <w:rFonts w:ascii="Times New Roman" w:eastAsia="MS Mincho" w:hAnsi="Times New Roman" w:cs="Times New Roman"/>
      <w:sz w:val="24"/>
      <w:szCs w:val="24"/>
    </w:rPr>
  </w:style>
  <w:style w:type="paragraph" w:styleId="ListParagraph">
    <w:name w:val="List Paragraph"/>
    <w:aliases w:val="Normal 1,List Paragraph1,List Paragraph Char Char,Dot pt,F5 List Paragraph,Indicator Text,Colorful List - Accent 11,Numbered Para 1,Bullet 1,Bullet Points,MAIN CONTENT,Párrafo de lista,Recommendation,List Paragraph2,No Spacing1,List Pa"/>
    <w:basedOn w:val="Normal"/>
    <w:link w:val="ListParagraphChar"/>
    <w:uiPriority w:val="34"/>
    <w:qFormat/>
    <w:rsid w:val="0015767F"/>
    <w:pPr>
      <w:ind w:left="720"/>
      <w:contextualSpacing/>
    </w:pPr>
  </w:style>
  <w:style w:type="character" w:customStyle="1" w:styleId="ListParagraphChar">
    <w:name w:val="List Paragraph Char"/>
    <w:aliases w:val="Normal 1 Char,List Paragraph1 Char,List Paragraph Char Char Char,Dot pt Char,F5 List Paragraph Char,Indicator Text Char,Colorful List - Accent 11 Char,Numbered Para 1 Char,Bullet 1 Char,Bullet Points Char,MAIN CONTENT Char"/>
    <w:link w:val="ListParagraph"/>
    <w:uiPriority w:val="34"/>
    <w:qFormat/>
    <w:locked/>
    <w:rsid w:val="0015767F"/>
  </w:style>
  <w:style w:type="paragraph" w:styleId="BalloonText">
    <w:name w:val="Balloon Text"/>
    <w:basedOn w:val="Normal"/>
    <w:link w:val="BalloonTextChar"/>
    <w:uiPriority w:val="99"/>
    <w:semiHidden/>
    <w:unhideWhenUsed/>
    <w:rsid w:val="00594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2D7"/>
    <w:rPr>
      <w:rFonts w:ascii="Segoe UI" w:hAnsi="Segoe UI" w:cs="Segoe UI"/>
      <w:sz w:val="18"/>
      <w:szCs w:val="18"/>
    </w:rPr>
  </w:style>
  <w:style w:type="character" w:styleId="CommentReference">
    <w:name w:val="annotation reference"/>
    <w:basedOn w:val="DefaultParagraphFont"/>
    <w:uiPriority w:val="99"/>
    <w:semiHidden/>
    <w:unhideWhenUsed/>
    <w:rsid w:val="00D25D00"/>
    <w:rPr>
      <w:sz w:val="18"/>
      <w:szCs w:val="18"/>
    </w:rPr>
  </w:style>
  <w:style w:type="paragraph" w:styleId="CommentText">
    <w:name w:val="annotation text"/>
    <w:basedOn w:val="Normal"/>
    <w:link w:val="CommentTextChar"/>
    <w:uiPriority w:val="99"/>
    <w:unhideWhenUsed/>
    <w:rsid w:val="00D25D00"/>
    <w:pPr>
      <w:spacing w:line="240" w:lineRule="auto"/>
    </w:pPr>
    <w:rPr>
      <w:sz w:val="24"/>
      <w:szCs w:val="24"/>
    </w:rPr>
  </w:style>
  <w:style w:type="character" w:customStyle="1" w:styleId="CommentTextChar">
    <w:name w:val="Comment Text Char"/>
    <w:basedOn w:val="DefaultParagraphFont"/>
    <w:link w:val="CommentText"/>
    <w:uiPriority w:val="99"/>
    <w:rsid w:val="00D25D00"/>
    <w:rPr>
      <w:sz w:val="24"/>
      <w:szCs w:val="24"/>
    </w:rPr>
  </w:style>
  <w:style w:type="paragraph" w:styleId="CommentSubject">
    <w:name w:val="annotation subject"/>
    <w:basedOn w:val="CommentText"/>
    <w:next w:val="CommentText"/>
    <w:link w:val="CommentSubjectChar"/>
    <w:uiPriority w:val="99"/>
    <w:semiHidden/>
    <w:unhideWhenUsed/>
    <w:rsid w:val="00D25D00"/>
    <w:rPr>
      <w:b/>
      <w:bCs/>
      <w:sz w:val="20"/>
      <w:szCs w:val="20"/>
    </w:rPr>
  </w:style>
  <w:style w:type="character" w:customStyle="1" w:styleId="CommentSubjectChar">
    <w:name w:val="Comment Subject Char"/>
    <w:basedOn w:val="CommentTextChar"/>
    <w:link w:val="CommentSubject"/>
    <w:uiPriority w:val="99"/>
    <w:semiHidden/>
    <w:rsid w:val="00D25D00"/>
    <w:rPr>
      <w:b/>
      <w:bCs/>
      <w:sz w:val="20"/>
      <w:szCs w:val="20"/>
    </w:rPr>
  </w:style>
  <w:style w:type="paragraph" w:styleId="NormalWeb">
    <w:name w:val="Normal (Web)"/>
    <w:basedOn w:val="Normal"/>
    <w:uiPriority w:val="99"/>
    <w:semiHidden/>
    <w:unhideWhenUsed/>
    <w:rsid w:val="00FA67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2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4FB"/>
  </w:style>
  <w:style w:type="paragraph" w:styleId="Footer">
    <w:name w:val="footer"/>
    <w:basedOn w:val="Normal"/>
    <w:link w:val="FooterChar"/>
    <w:uiPriority w:val="99"/>
    <w:unhideWhenUsed/>
    <w:rsid w:val="00202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4FB"/>
  </w:style>
  <w:style w:type="paragraph" w:styleId="Revision">
    <w:name w:val="Revision"/>
    <w:hidden/>
    <w:uiPriority w:val="99"/>
    <w:semiHidden/>
    <w:rsid w:val="008E6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8356">
      <w:bodyDiv w:val="1"/>
      <w:marLeft w:val="0"/>
      <w:marRight w:val="0"/>
      <w:marTop w:val="0"/>
      <w:marBottom w:val="0"/>
      <w:divBdr>
        <w:top w:val="none" w:sz="0" w:space="0" w:color="auto"/>
        <w:left w:val="none" w:sz="0" w:space="0" w:color="auto"/>
        <w:bottom w:val="none" w:sz="0" w:space="0" w:color="auto"/>
        <w:right w:val="none" w:sz="0" w:space="0" w:color="auto"/>
      </w:divBdr>
    </w:div>
    <w:div w:id="322634307">
      <w:bodyDiv w:val="1"/>
      <w:marLeft w:val="0"/>
      <w:marRight w:val="0"/>
      <w:marTop w:val="0"/>
      <w:marBottom w:val="0"/>
      <w:divBdr>
        <w:top w:val="none" w:sz="0" w:space="0" w:color="auto"/>
        <w:left w:val="none" w:sz="0" w:space="0" w:color="auto"/>
        <w:bottom w:val="none" w:sz="0" w:space="0" w:color="auto"/>
        <w:right w:val="none" w:sz="0" w:space="0" w:color="auto"/>
      </w:divBdr>
    </w:div>
    <w:div w:id="550269957">
      <w:bodyDiv w:val="1"/>
      <w:marLeft w:val="0"/>
      <w:marRight w:val="0"/>
      <w:marTop w:val="0"/>
      <w:marBottom w:val="0"/>
      <w:divBdr>
        <w:top w:val="none" w:sz="0" w:space="0" w:color="auto"/>
        <w:left w:val="none" w:sz="0" w:space="0" w:color="auto"/>
        <w:bottom w:val="none" w:sz="0" w:space="0" w:color="auto"/>
        <w:right w:val="none" w:sz="0" w:space="0" w:color="auto"/>
      </w:divBdr>
    </w:div>
    <w:div w:id="762647441">
      <w:bodyDiv w:val="1"/>
      <w:marLeft w:val="0"/>
      <w:marRight w:val="0"/>
      <w:marTop w:val="0"/>
      <w:marBottom w:val="0"/>
      <w:divBdr>
        <w:top w:val="none" w:sz="0" w:space="0" w:color="auto"/>
        <w:left w:val="none" w:sz="0" w:space="0" w:color="auto"/>
        <w:bottom w:val="none" w:sz="0" w:space="0" w:color="auto"/>
        <w:right w:val="none" w:sz="0" w:space="0" w:color="auto"/>
      </w:divBdr>
    </w:div>
    <w:div w:id="907038469">
      <w:bodyDiv w:val="1"/>
      <w:marLeft w:val="0"/>
      <w:marRight w:val="0"/>
      <w:marTop w:val="0"/>
      <w:marBottom w:val="0"/>
      <w:divBdr>
        <w:top w:val="none" w:sz="0" w:space="0" w:color="auto"/>
        <w:left w:val="none" w:sz="0" w:space="0" w:color="auto"/>
        <w:bottom w:val="none" w:sz="0" w:space="0" w:color="auto"/>
        <w:right w:val="none" w:sz="0" w:space="0" w:color="auto"/>
      </w:divBdr>
    </w:div>
    <w:div w:id="1029375317">
      <w:bodyDiv w:val="1"/>
      <w:marLeft w:val="0"/>
      <w:marRight w:val="0"/>
      <w:marTop w:val="0"/>
      <w:marBottom w:val="0"/>
      <w:divBdr>
        <w:top w:val="none" w:sz="0" w:space="0" w:color="auto"/>
        <w:left w:val="none" w:sz="0" w:space="0" w:color="auto"/>
        <w:bottom w:val="none" w:sz="0" w:space="0" w:color="auto"/>
        <w:right w:val="none" w:sz="0" w:space="0" w:color="auto"/>
      </w:divBdr>
    </w:div>
    <w:div w:id="1298294368">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sChild>
        <w:div w:id="2050445239">
          <w:marLeft w:val="0"/>
          <w:marRight w:val="0"/>
          <w:marTop w:val="0"/>
          <w:marBottom w:val="0"/>
          <w:divBdr>
            <w:top w:val="none" w:sz="0" w:space="0" w:color="auto"/>
            <w:left w:val="none" w:sz="0" w:space="0" w:color="auto"/>
            <w:bottom w:val="none" w:sz="0" w:space="0" w:color="auto"/>
            <w:right w:val="none" w:sz="0" w:space="0" w:color="auto"/>
          </w:divBdr>
        </w:div>
        <w:div w:id="995458016">
          <w:marLeft w:val="0"/>
          <w:marRight w:val="0"/>
          <w:marTop w:val="0"/>
          <w:marBottom w:val="0"/>
          <w:divBdr>
            <w:top w:val="none" w:sz="0" w:space="0" w:color="auto"/>
            <w:left w:val="none" w:sz="0" w:space="0" w:color="auto"/>
            <w:bottom w:val="none" w:sz="0" w:space="0" w:color="auto"/>
            <w:right w:val="none" w:sz="0" w:space="0" w:color="auto"/>
          </w:divBdr>
        </w:div>
        <w:div w:id="2114157589">
          <w:marLeft w:val="0"/>
          <w:marRight w:val="0"/>
          <w:marTop w:val="0"/>
          <w:marBottom w:val="0"/>
          <w:divBdr>
            <w:top w:val="none" w:sz="0" w:space="0" w:color="auto"/>
            <w:left w:val="none" w:sz="0" w:space="0" w:color="auto"/>
            <w:bottom w:val="none" w:sz="0" w:space="0" w:color="auto"/>
            <w:right w:val="none" w:sz="0" w:space="0" w:color="auto"/>
          </w:divBdr>
        </w:div>
      </w:divsChild>
    </w:div>
    <w:div w:id="1472937520">
      <w:bodyDiv w:val="1"/>
      <w:marLeft w:val="0"/>
      <w:marRight w:val="0"/>
      <w:marTop w:val="0"/>
      <w:marBottom w:val="0"/>
      <w:divBdr>
        <w:top w:val="none" w:sz="0" w:space="0" w:color="auto"/>
        <w:left w:val="none" w:sz="0" w:space="0" w:color="auto"/>
        <w:bottom w:val="none" w:sz="0" w:space="0" w:color="auto"/>
        <w:right w:val="none" w:sz="0" w:space="0" w:color="auto"/>
      </w:divBdr>
    </w:div>
    <w:div w:id="1539010485">
      <w:bodyDiv w:val="1"/>
      <w:marLeft w:val="0"/>
      <w:marRight w:val="0"/>
      <w:marTop w:val="0"/>
      <w:marBottom w:val="0"/>
      <w:divBdr>
        <w:top w:val="none" w:sz="0" w:space="0" w:color="auto"/>
        <w:left w:val="none" w:sz="0" w:space="0" w:color="auto"/>
        <w:bottom w:val="none" w:sz="0" w:space="0" w:color="auto"/>
        <w:right w:val="none" w:sz="0" w:space="0" w:color="auto"/>
      </w:divBdr>
    </w:div>
    <w:div w:id="1647859916">
      <w:bodyDiv w:val="1"/>
      <w:marLeft w:val="0"/>
      <w:marRight w:val="0"/>
      <w:marTop w:val="0"/>
      <w:marBottom w:val="0"/>
      <w:divBdr>
        <w:top w:val="none" w:sz="0" w:space="0" w:color="auto"/>
        <w:left w:val="none" w:sz="0" w:space="0" w:color="auto"/>
        <w:bottom w:val="none" w:sz="0" w:space="0" w:color="auto"/>
        <w:right w:val="none" w:sz="0" w:space="0" w:color="auto"/>
      </w:divBdr>
    </w:div>
    <w:div w:id="1840457817">
      <w:bodyDiv w:val="1"/>
      <w:marLeft w:val="0"/>
      <w:marRight w:val="0"/>
      <w:marTop w:val="0"/>
      <w:marBottom w:val="0"/>
      <w:divBdr>
        <w:top w:val="none" w:sz="0" w:space="0" w:color="auto"/>
        <w:left w:val="none" w:sz="0" w:space="0" w:color="auto"/>
        <w:bottom w:val="none" w:sz="0" w:space="0" w:color="auto"/>
        <w:right w:val="none" w:sz="0" w:space="0" w:color="auto"/>
      </w:divBdr>
    </w:div>
    <w:div w:id="1904020662">
      <w:bodyDiv w:val="1"/>
      <w:marLeft w:val="0"/>
      <w:marRight w:val="0"/>
      <w:marTop w:val="0"/>
      <w:marBottom w:val="0"/>
      <w:divBdr>
        <w:top w:val="none" w:sz="0" w:space="0" w:color="auto"/>
        <w:left w:val="none" w:sz="0" w:space="0" w:color="auto"/>
        <w:bottom w:val="none" w:sz="0" w:space="0" w:color="auto"/>
        <w:right w:val="none" w:sz="0" w:space="0" w:color="auto"/>
      </w:divBdr>
    </w:div>
    <w:div w:id="19926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436</Nr_x002e__x0020_akti>
    <Data_x0020_e_x0020_Krijimit xmlns="0e656187-b300-4fb0-8bf4-3a50f872073c">2024-06-27T14:10:37Z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2024-06-27T00:00:00Z</Date_x0020_protokolli>
    <Titulli xmlns="0e656187-b300-4fb0-8bf4-3a50f872073c">Për krijimin, organizimin e funksionimin e Drejtorisë së Përgjithshme të Antikorrupsionit</Titulli>
    <Modifikuesi xmlns="0e656187-b300-4fb0-8bf4-3a50f872073c">alma.lisaku</Modifikuesi>
    <Nr_x002e__x0020_prot_x0020_QBZ xmlns="0e656187-b300-4fb0-8bf4-3a50f872073c">1158</Nr_x002e__x0020_prot_x0020_QBZ>
    <Data_x0020_e_x0020_Modifikimit xmlns="0e656187-b300-4fb0-8bf4-3a50f872073c">2024-06-28T09:12:54Z</Data_x0020_e_x0020_Modifikimit>
    <Dekretuar xmlns="0e656187-b300-4fb0-8bf4-3a50f872073c">false</Dekretuar>
    <Data xmlns="0e656187-b300-4fb0-8bf4-3a50f872073c">2024-06-26T00:00:00Z</Data>
    <Nr_x002e__x0020_protokolli_x0020_i_x0020_aktit xmlns="0e656187-b300-4fb0-8bf4-3a50f872073c">1728/2</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ct:contentTypeSchema xmlns:ct="http://schemas.microsoft.com/office/2006/metadata/contentType" xmlns:ma="http://schemas.microsoft.com/office/2006/metadata/properties/metaAttributes" ct:_="" ma:_="" ma:contentTypeName="Akt ligjor" ma:contentTypeID="0x010100CBF0D3CF84EC402EAF1F740449BE434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Akt ligjor" ma:contentTypeID="0x010100CBF0D3CF84EC402EAF1F740449BE434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2D49-5B93-4945-8BB3-6560581C6685}">
  <ds:schemaRefs>
    <ds:schemaRef ds:uri="http://schemas.microsoft.com/sharepoint/v3/contenttype/forms"/>
  </ds:schemaRefs>
</ds:datastoreItem>
</file>

<file path=customXml/itemProps2.xml><?xml version="1.0" encoding="utf-8"?>
<ds:datastoreItem xmlns:ds="http://schemas.openxmlformats.org/officeDocument/2006/customXml" ds:itemID="{17F2232C-CDC9-4528-924E-4A7FA16B8624}">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2F3527FE-D54B-460B-BAB1-342FFFEE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41C37C-68AD-4BE5-B20F-FF1B28DDC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726A370-F11E-448C-BABA-4281AD9F2B62}">
  <ds:schemaRefs>
    <ds:schemaRef ds:uri="http://schemas.microsoft.com/sharepoint/v3/contenttype/forms"/>
  </ds:schemaRefs>
</ds:datastoreItem>
</file>

<file path=customXml/itemProps6.xml><?xml version="1.0" encoding="utf-8"?>
<ds:datastoreItem xmlns:ds="http://schemas.openxmlformats.org/officeDocument/2006/customXml" ds:itemID="{7E4E2EE6-A5C9-4E9A-B3B7-216DA66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Për krijimin, organizimin e funksionimin e Drejtorisë së Përgjithshme të Antikorrupsionit</vt:lpstr>
    </vt:vector>
  </TitlesOfParts>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krijimin, organizimin e funksionimin e Drejtorisë së Përgjithshme të Antikorrupsionit</dc:title>
  <dc:creator>Keida Meta</dc:creator>
  <cp:lastModifiedBy>user</cp:lastModifiedBy>
  <cp:revision>2</cp:revision>
  <cp:lastPrinted>2024-06-25T18:22:00Z</cp:lastPrinted>
  <dcterms:created xsi:type="dcterms:W3CDTF">2025-09-16T09:14:00Z</dcterms:created>
  <dcterms:modified xsi:type="dcterms:W3CDTF">2025-09-16T09:14:00Z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kretuar">
    <vt:bool>false</vt:bool>
  </property>
  <property fmtid="{D5CDD505-2E9C-101B-9397-08002B2CF9AE}" pid="3" name="Eligible To Select">
    <vt:bool>true</vt:bool>
  </property>
  <property fmtid="{D5CDD505-2E9C-101B-9397-08002B2CF9AE}" pid="4" name="Krijuesi">
    <vt:lpwstr>entela.suli</vt:lpwstr>
  </property>
  <property fmtid="{D5CDD505-2E9C-101B-9397-08002B2CF9AE}" pid="5" name="Data e Modifikimit">
    <vt:filetime>2021-10-27T09:45:49Z</vt:filetime>
  </property>
  <property fmtid="{D5CDD505-2E9C-101B-9397-08002B2CF9AE}" pid="6" name="Nr. akti">
    <vt:lpwstr>618</vt:lpwstr>
  </property>
  <property fmtid="{D5CDD505-2E9C-101B-9397-08002B2CF9AE}" pid="7" name="Akte ekstra">
    <vt:bool>false</vt:bool>
  </property>
  <property fmtid="{D5CDD505-2E9C-101B-9397-08002B2CF9AE}" pid="8" name="Modifikuesi">
    <vt:lpwstr>ermira.bukaci</vt:lpwstr>
  </property>
  <property fmtid="{D5CDD505-2E9C-101B-9397-08002B2CF9AE}" pid="9" name="Nr. prot QBZ">
    <vt:lpwstr>1450</vt:lpwstr>
  </property>
  <property fmtid="{D5CDD505-2E9C-101B-9397-08002B2CF9AE}" pid="10" name="Nr. protokolli i aktit">
    <vt:lpwstr>5061/1</vt:lpwstr>
  </property>
  <property fmtid="{D5CDD505-2E9C-101B-9397-08002B2CF9AE}" pid="11" name="Institucion Pergjegjes">
    <vt:lpwstr>http://qbz.gov.al/resource/authority/legal-institution/24|keshilli-i-ministrave</vt:lpwstr>
  </property>
  <property fmtid="{D5CDD505-2E9C-101B-9397-08002B2CF9AE}" pid="12" name="Lloji i aktit">
    <vt:lpwstr>Akt bazë</vt:lpwstr>
  </property>
  <property fmtid="{D5CDD505-2E9C-101B-9397-08002B2CF9AE}" pid="13" name="Titulli">
    <vt:lpwstr>Për krijimin, organizimin e funksionimin e rrjetit të koordinatorëve kundër korrupsionit</vt:lpwstr>
  </property>
  <property fmtid="{D5CDD505-2E9C-101B-9397-08002B2CF9AE}" pid="14" name="Data e Krijimit">
    <vt:filetime>2021-10-27T09:38:54Z</vt:filetime>
  </property>
  <property fmtid="{D5CDD505-2E9C-101B-9397-08002B2CF9AE}" pid="15" name="Date protokolli">
    <vt:filetime>2021-10-26T22:00:00Z</vt:filetime>
  </property>
  <property fmtid="{D5CDD505-2E9C-101B-9397-08002B2CF9AE}" pid="16" name="Data">
    <vt:filetime>2021-10-19T22:00:00Z</vt:filetime>
  </property>
</Properties>
</file>